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8A" w:rsidRPr="00C55F8A" w:rsidRDefault="00C55F8A" w:rsidP="00C55F8A">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宿毛市要介護認定調査業務委託</w:t>
      </w:r>
      <w:r w:rsidR="00B11FED">
        <w:rPr>
          <w:rFonts w:ascii="ＭＳ 明朝" w:eastAsia="ＭＳ 明朝" w:hAnsi="ＭＳ 明朝" w:cs="ＭＳ 明朝" w:hint="eastAsia"/>
          <w:color w:val="000000"/>
        </w:rPr>
        <w:t>に関する</w:t>
      </w:r>
      <w:r w:rsidRPr="00C55F8A">
        <w:rPr>
          <w:rFonts w:ascii="ＭＳ 明朝" w:eastAsia="ＭＳ 明朝" w:hAnsi="ＭＳ 明朝" w:cs="ＭＳ 明朝" w:hint="eastAsia"/>
          <w:color w:val="000000"/>
        </w:rPr>
        <w:t>実施</w:t>
      </w:r>
      <w:r w:rsidR="00B11FED">
        <w:rPr>
          <w:rFonts w:ascii="ＭＳ 明朝" w:eastAsia="ＭＳ 明朝" w:hAnsi="ＭＳ 明朝" w:cs="ＭＳ 明朝" w:hint="eastAsia"/>
          <w:color w:val="000000"/>
        </w:rPr>
        <w:t>要綱</w:t>
      </w:r>
    </w:p>
    <w:p w:rsidR="00C55F8A" w:rsidRPr="00C55F8A" w:rsidRDefault="00C55F8A" w:rsidP="00C55F8A">
      <w:pPr>
        <w:spacing w:line="480" w:lineRule="atLeast"/>
        <w:ind w:left="244" w:hangingChars="100" w:hanging="244"/>
        <w:rPr>
          <w:rFonts w:ascii="ＭＳ 明朝" w:eastAsia="ＭＳ 明朝" w:hAnsi="ＭＳ 明朝" w:cs="ＭＳ 明朝"/>
          <w:color w:val="000000"/>
        </w:rPr>
      </w:pP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趣旨</w:t>
      </w:r>
      <w:r>
        <w:rPr>
          <w:rFonts w:ascii="ＭＳ 明朝" w:eastAsia="ＭＳ 明朝" w:hAnsi="ＭＳ 明朝" w:cs="ＭＳ 明朝"/>
          <w:color w:val="000000"/>
        </w:rPr>
        <w:t>）</w:t>
      </w:r>
    </w:p>
    <w:p w:rsidR="00B11FED" w:rsidRPr="00B11FED" w:rsidRDefault="00CA65F5" w:rsidP="00B11FED">
      <w:pPr>
        <w:spacing w:line="480" w:lineRule="atLeast"/>
        <w:ind w:left="244" w:hangingChars="100" w:hanging="244"/>
        <w:rPr>
          <w:rFonts w:ascii="ＭＳ 明朝" w:eastAsia="ＭＳ 明朝" w:hAnsi="ＭＳ 明朝" w:cs="ＭＳ 明朝"/>
          <w:color w:val="000000"/>
        </w:rPr>
      </w:pPr>
      <w:r w:rsidRPr="00CA65F5">
        <w:rPr>
          <w:rFonts w:ascii="ＭＳ 明朝" w:eastAsia="ＭＳ 明朝" w:hAnsi="ＭＳ 明朝" w:cs="ＭＳ 明朝" w:hint="eastAsia"/>
          <w:color w:val="000000"/>
        </w:rPr>
        <w:t xml:space="preserve">第１条　</w:t>
      </w:r>
      <w:r w:rsidRPr="00CA65F5">
        <w:rPr>
          <w:rFonts w:ascii="ＭＳ 明朝" w:eastAsia="ＭＳ 明朝" w:hAnsi="ＭＳ 明朝" w:cs="ＭＳ 明朝" w:hint="eastAsia"/>
          <w:color w:val="000000"/>
          <w:spacing w:val="10"/>
          <w:fitText w:val="8052" w:id="-1763376896"/>
        </w:rPr>
        <w:t>この要領は、介護保険法（平成９年法律第１２３号。以下「法」と</w:t>
      </w:r>
      <w:r w:rsidRPr="00CA65F5">
        <w:rPr>
          <w:rFonts w:ascii="ＭＳ 明朝" w:eastAsia="ＭＳ 明朝" w:hAnsi="ＭＳ 明朝" w:cs="ＭＳ 明朝" w:hint="eastAsia"/>
          <w:color w:val="000000"/>
          <w:spacing w:val="6"/>
          <w:fitText w:val="8052" w:id="-1763376896"/>
        </w:rPr>
        <w:t>い</w:t>
      </w:r>
      <w:r w:rsidRPr="00CA65F5">
        <w:rPr>
          <w:rFonts w:ascii="ＭＳ 明朝" w:eastAsia="ＭＳ 明朝" w:hAnsi="ＭＳ 明朝" w:cs="ＭＳ 明朝" w:hint="eastAsia"/>
          <w:color w:val="000000"/>
        </w:rPr>
        <w:t>う。）第２８条第５項の規定に</w:t>
      </w:r>
      <w:r>
        <w:rPr>
          <w:rFonts w:ascii="ＭＳ 明朝" w:eastAsia="ＭＳ 明朝" w:hAnsi="ＭＳ 明朝" w:cs="ＭＳ 明朝" w:hint="eastAsia"/>
          <w:color w:val="000000"/>
        </w:rPr>
        <w:t>より</w:t>
      </w:r>
      <w:r w:rsidRPr="00CA65F5">
        <w:rPr>
          <w:rFonts w:ascii="ＭＳ 明朝" w:eastAsia="ＭＳ 明朝" w:hAnsi="ＭＳ 明朝" w:cs="ＭＳ 明朝" w:hint="eastAsia"/>
          <w:color w:val="000000"/>
        </w:rPr>
        <w:t>、介護保険法施行規則（平成１１年厚生省令第３６号。以下「施行規則」という。）第４０条第４項に定める事業者又は施設（以下「指定居宅介護支援事業者等」という。）に委託して行う法第２８条第４項、第２９条第２項、第３３条第４項及び第３３条の２第２項において準用する法第２７条第２項に規定する調査（以下「認定調査」という。）の委託について必要な事項を定め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契約の締結</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２</w:t>
      </w:r>
      <w:r w:rsidRPr="00B11FED">
        <w:rPr>
          <w:rFonts w:ascii="ＭＳ 明朝" w:eastAsia="ＭＳ 明朝" w:hAnsi="ＭＳ 明朝" w:cs="ＭＳ 明朝"/>
          <w:color w:val="000000"/>
        </w:rPr>
        <w:t xml:space="preserve">条　</w:t>
      </w:r>
      <w:r w:rsidR="004F41E0">
        <w:rPr>
          <w:rFonts w:ascii="ＭＳ 明朝" w:eastAsia="ＭＳ 明朝" w:hAnsi="ＭＳ 明朝" w:cs="ＭＳ 明朝" w:hint="eastAsia"/>
          <w:color w:val="000000"/>
        </w:rPr>
        <w:t>市長</w:t>
      </w:r>
      <w:r w:rsidRPr="00B11FED">
        <w:rPr>
          <w:rFonts w:ascii="ＭＳ 明朝" w:eastAsia="ＭＳ 明朝" w:hAnsi="ＭＳ 明朝" w:cs="ＭＳ 明朝"/>
          <w:color w:val="000000"/>
        </w:rPr>
        <w:t>は、指定居宅介護支援事業者等と要介護認定調査委託契約書</w:t>
      </w:r>
      <w:r>
        <w:rPr>
          <w:rFonts w:ascii="ＭＳ 明朝" w:eastAsia="ＭＳ 明朝" w:hAnsi="ＭＳ 明朝" w:cs="ＭＳ 明朝"/>
          <w:color w:val="000000"/>
        </w:rPr>
        <w:t>（</w:t>
      </w:r>
      <w:r w:rsidRPr="00B11FED">
        <w:rPr>
          <w:rFonts w:ascii="ＭＳ 明朝" w:eastAsia="ＭＳ 明朝" w:hAnsi="ＭＳ 明朝" w:cs="ＭＳ 明朝"/>
          <w:color w:val="000000"/>
        </w:rPr>
        <w:t>第</w:t>
      </w:r>
      <w:r>
        <w:rPr>
          <w:rFonts w:ascii="ＭＳ 明朝" w:eastAsia="ＭＳ 明朝" w:hAnsi="ＭＳ 明朝" w:cs="ＭＳ 明朝"/>
          <w:color w:val="000000"/>
        </w:rPr>
        <w:t>１</w:t>
      </w:r>
      <w:r w:rsidRPr="00B11FED">
        <w:rPr>
          <w:rFonts w:ascii="ＭＳ 明朝" w:eastAsia="ＭＳ 明朝" w:hAnsi="ＭＳ 明朝" w:cs="ＭＳ 明朝"/>
          <w:color w:val="000000"/>
        </w:rPr>
        <w:t>号様式</w:t>
      </w:r>
      <w:r>
        <w:rPr>
          <w:rFonts w:ascii="ＭＳ 明朝" w:eastAsia="ＭＳ 明朝" w:hAnsi="ＭＳ 明朝" w:cs="ＭＳ 明朝"/>
          <w:color w:val="000000"/>
        </w:rPr>
        <w:t>）</w:t>
      </w:r>
      <w:r w:rsidRPr="00B11FED">
        <w:rPr>
          <w:rFonts w:ascii="ＭＳ 明朝" w:eastAsia="ＭＳ 明朝" w:hAnsi="ＭＳ 明朝" w:cs="ＭＳ 明朝"/>
          <w:color w:val="000000"/>
        </w:rPr>
        <w:t>により業務委託契約を締結するものとする。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調査員</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３</w:t>
      </w:r>
      <w:r w:rsidRPr="00B11FED">
        <w:rPr>
          <w:rFonts w:ascii="ＭＳ 明朝" w:eastAsia="ＭＳ 明朝" w:hAnsi="ＭＳ 明朝" w:cs="ＭＳ 明朝"/>
          <w:color w:val="000000"/>
        </w:rPr>
        <w:t xml:space="preserve">条　</w:t>
      </w:r>
      <w:r w:rsidRPr="00B72112">
        <w:rPr>
          <w:rFonts w:ascii="ＭＳ 明朝" w:eastAsia="ＭＳ 明朝" w:hAnsi="ＭＳ 明朝" w:cs="ＭＳ 明朝"/>
          <w:color w:val="000000"/>
          <w:spacing w:val="10"/>
          <w:fitText w:val="8052" w:id="-1763384830"/>
        </w:rPr>
        <w:t>委託を受けた指定居宅介護支援事業者等（以下「委託事業者等」と</w:t>
      </w:r>
      <w:r w:rsidRPr="00B72112">
        <w:rPr>
          <w:rFonts w:ascii="ＭＳ 明朝" w:eastAsia="ＭＳ 明朝" w:hAnsi="ＭＳ 明朝" w:cs="ＭＳ 明朝"/>
          <w:color w:val="000000"/>
          <w:spacing w:val="6"/>
          <w:fitText w:val="8052" w:id="-1763384830"/>
        </w:rPr>
        <w:t>い</w:t>
      </w:r>
      <w:r w:rsidRPr="00B11FED">
        <w:rPr>
          <w:rFonts w:ascii="ＭＳ 明朝" w:eastAsia="ＭＳ 明朝" w:hAnsi="ＭＳ 明朝" w:cs="ＭＳ 明朝"/>
          <w:color w:val="000000"/>
        </w:rPr>
        <w:t>う。</w:t>
      </w:r>
      <w:r>
        <w:rPr>
          <w:rFonts w:ascii="ＭＳ 明朝" w:eastAsia="ＭＳ 明朝" w:hAnsi="ＭＳ 明朝" w:cs="ＭＳ 明朝"/>
          <w:color w:val="000000"/>
        </w:rPr>
        <w:t>）</w:t>
      </w:r>
      <w:r w:rsidRPr="00B11FED">
        <w:rPr>
          <w:rFonts w:ascii="ＭＳ 明朝" w:eastAsia="ＭＳ 明朝" w:hAnsi="ＭＳ 明朝" w:cs="ＭＳ 明朝"/>
          <w:color w:val="000000"/>
        </w:rPr>
        <w:t>は、法第</w:t>
      </w:r>
      <w:r>
        <w:rPr>
          <w:rFonts w:ascii="ＭＳ 明朝" w:eastAsia="ＭＳ 明朝" w:hAnsi="ＭＳ 明朝" w:cs="ＭＳ 明朝"/>
          <w:color w:val="000000"/>
        </w:rPr>
        <w:t>２４</w:t>
      </w:r>
      <w:r w:rsidRPr="00B11FED">
        <w:rPr>
          <w:rFonts w:ascii="ＭＳ 明朝" w:eastAsia="ＭＳ 明朝" w:hAnsi="ＭＳ 明朝" w:cs="ＭＳ 明朝"/>
          <w:color w:val="000000"/>
        </w:rPr>
        <w:t>条の</w:t>
      </w:r>
      <w:r>
        <w:rPr>
          <w:rFonts w:ascii="ＭＳ 明朝" w:eastAsia="ＭＳ 明朝" w:hAnsi="ＭＳ 明朝" w:cs="ＭＳ 明朝"/>
          <w:color w:val="000000"/>
        </w:rPr>
        <w:t>２</w:t>
      </w:r>
      <w:r w:rsidRPr="00B11FED">
        <w:rPr>
          <w:rFonts w:ascii="ＭＳ 明朝" w:eastAsia="ＭＳ 明朝" w:hAnsi="ＭＳ 明朝" w:cs="ＭＳ 明朝"/>
          <w:color w:val="000000"/>
        </w:rPr>
        <w:t>第</w:t>
      </w:r>
      <w:r>
        <w:rPr>
          <w:rFonts w:ascii="ＭＳ 明朝" w:eastAsia="ＭＳ 明朝" w:hAnsi="ＭＳ 明朝" w:cs="ＭＳ 明朝"/>
          <w:color w:val="000000"/>
        </w:rPr>
        <w:t>２</w:t>
      </w:r>
      <w:r w:rsidRPr="00B11FED">
        <w:rPr>
          <w:rFonts w:ascii="ＭＳ 明朝" w:eastAsia="ＭＳ 明朝" w:hAnsi="ＭＳ 明朝" w:cs="ＭＳ 明朝"/>
          <w:color w:val="000000"/>
        </w:rPr>
        <w:t>項及び第</w:t>
      </w:r>
      <w:r>
        <w:rPr>
          <w:rFonts w:ascii="ＭＳ 明朝" w:eastAsia="ＭＳ 明朝" w:hAnsi="ＭＳ 明朝" w:cs="ＭＳ 明朝"/>
          <w:color w:val="000000"/>
        </w:rPr>
        <w:t>２８</w:t>
      </w:r>
      <w:r w:rsidRPr="00B11FED">
        <w:rPr>
          <w:rFonts w:ascii="ＭＳ 明朝" w:eastAsia="ＭＳ 明朝" w:hAnsi="ＭＳ 明朝" w:cs="ＭＳ 明朝"/>
          <w:color w:val="000000"/>
        </w:rPr>
        <w:t>条第</w:t>
      </w:r>
      <w:r>
        <w:rPr>
          <w:rFonts w:ascii="ＭＳ 明朝" w:eastAsia="ＭＳ 明朝" w:hAnsi="ＭＳ 明朝" w:cs="ＭＳ 明朝"/>
          <w:color w:val="000000"/>
        </w:rPr>
        <w:t>６</w:t>
      </w:r>
      <w:r w:rsidRPr="00B11FED">
        <w:rPr>
          <w:rFonts w:ascii="ＭＳ 明朝" w:eastAsia="ＭＳ 明朝" w:hAnsi="ＭＳ 明朝" w:cs="ＭＳ 明朝"/>
          <w:color w:val="000000"/>
        </w:rPr>
        <w:t>項に規定する介護支援専門員その他厚生労働省令で定める者</w:t>
      </w:r>
      <w:r>
        <w:rPr>
          <w:rFonts w:ascii="ＭＳ 明朝" w:eastAsia="ＭＳ 明朝" w:hAnsi="ＭＳ 明朝" w:cs="ＭＳ 明朝"/>
          <w:color w:val="000000"/>
        </w:rPr>
        <w:t>（</w:t>
      </w:r>
      <w:r w:rsidRPr="00B11FED">
        <w:rPr>
          <w:rFonts w:ascii="ＭＳ 明朝" w:eastAsia="ＭＳ 明朝" w:hAnsi="ＭＳ 明朝" w:cs="ＭＳ 明朝"/>
          <w:color w:val="000000"/>
        </w:rPr>
        <w:t>以下「調査員」という。</w:t>
      </w:r>
      <w:r>
        <w:rPr>
          <w:rFonts w:ascii="ＭＳ 明朝" w:eastAsia="ＭＳ 明朝" w:hAnsi="ＭＳ 明朝" w:cs="ＭＳ 明朝"/>
          <w:color w:val="000000"/>
        </w:rPr>
        <w:t>）</w:t>
      </w:r>
      <w:r w:rsidRPr="00B11FED">
        <w:rPr>
          <w:rFonts w:ascii="ＭＳ 明朝" w:eastAsia="ＭＳ 明朝" w:hAnsi="ＭＳ 明朝" w:cs="ＭＳ 明朝"/>
          <w:color w:val="000000"/>
        </w:rPr>
        <w:t>に認定調査を行わせるものとする。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Pr>
          <w:rFonts w:ascii="ＭＳ 明朝" w:eastAsia="ＭＳ 明朝" w:hAnsi="ＭＳ 明朝" w:cs="ＭＳ 明朝"/>
          <w:color w:val="000000"/>
        </w:rPr>
        <w:t>２</w:t>
      </w:r>
      <w:r w:rsidRPr="00B11FED">
        <w:rPr>
          <w:rFonts w:ascii="ＭＳ 明朝" w:eastAsia="ＭＳ 明朝" w:hAnsi="ＭＳ 明朝" w:cs="ＭＳ 明朝"/>
          <w:color w:val="000000"/>
        </w:rPr>
        <w:t xml:space="preserve">　前項に規定する調査員は、都道府県等が実施する認定調査に関する研修を終了した者でなければならない。</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調査員の登録</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４</w:t>
      </w:r>
      <w:r w:rsidRPr="00B11FED">
        <w:rPr>
          <w:rFonts w:ascii="ＭＳ 明朝" w:eastAsia="ＭＳ 明朝" w:hAnsi="ＭＳ 明朝" w:cs="ＭＳ 明朝"/>
          <w:color w:val="000000"/>
        </w:rPr>
        <w:t>条　委託事業者等は、要介護認定調査従事者名簿</w:t>
      </w:r>
      <w:r>
        <w:rPr>
          <w:rFonts w:ascii="ＭＳ 明朝" w:eastAsia="ＭＳ 明朝" w:hAnsi="ＭＳ 明朝" w:cs="ＭＳ 明朝"/>
          <w:color w:val="000000"/>
        </w:rPr>
        <w:t>（</w:t>
      </w:r>
      <w:r w:rsidRPr="00B11FED">
        <w:rPr>
          <w:rFonts w:ascii="ＭＳ 明朝" w:eastAsia="ＭＳ 明朝" w:hAnsi="ＭＳ 明朝" w:cs="ＭＳ 明朝"/>
          <w:color w:val="000000"/>
        </w:rPr>
        <w:t>第</w:t>
      </w:r>
      <w:r>
        <w:rPr>
          <w:rFonts w:ascii="ＭＳ 明朝" w:eastAsia="ＭＳ 明朝" w:hAnsi="ＭＳ 明朝" w:cs="ＭＳ 明朝"/>
          <w:color w:val="000000"/>
        </w:rPr>
        <w:t>２</w:t>
      </w:r>
      <w:r w:rsidRPr="00B11FED">
        <w:rPr>
          <w:rFonts w:ascii="ＭＳ 明朝" w:eastAsia="ＭＳ 明朝" w:hAnsi="ＭＳ 明朝" w:cs="ＭＳ 明朝"/>
          <w:color w:val="000000"/>
        </w:rPr>
        <w:t>号様式</w:t>
      </w:r>
      <w:r>
        <w:rPr>
          <w:rFonts w:ascii="ＭＳ 明朝" w:eastAsia="ＭＳ 明朝" w:hAnsi="ＭＳ 明朝" w:cs="ＭＳ 明朝"/>
          <w:color w:val="000000"/>
        </w:rPr>
        <w:t>）</w:t>
      </w:r>
      <w:r w:rsidRPr="00906AE3">
        <w:rPr>
          <w:rFonts w:ascii="ＭＳ 明朝" w:eastAsia="ＭＳ 明朝" w:hAnsi="ＭＳ 明朝" w:cs="ＭＳ 明朝"/>
        </w:rPr>
        <w:t>及び介護支援専門員証の写しを提出しなければならな</w:t>
      </w:r>
      <w:r w:rsidRPr="00B11FED">
        <w:rPr>
          <w:rFonts w:ascii="ＭＳ 明朝" w:eastAsia="ＭＳ 明朝" w:hAnsi="ＭＳ 明朝" w:cs="ＭＳ 明朝"/>
          <w:color w:val="000000"/>
        </w:rPr>
        <w:t>い。</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認定調査の実施</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５</w:t>
      </w:r>
      <w:r w:rsidRPr="00B11FED">
        <w:rPr>
          <w:rFonts w:ascii="ＭＳ 明朝" w:eastAsia="ＭＳ 明朝" w:hAnsi="ＭＳ 明朝" w:cs="ＭＳ 明朝"/>
          <w:color w:val="000000"/>
        </w:rPr>
        <w:t xml:space="preserve">条　</w:t>
      </w:r>
      <w:r w:rsidR="004F41E0">
        <w:rPr>
          <w:rFonts w:ascii="ＭＳ 明朝" w:eastAsia="ＭＳ 明朝" w:hAnsi="ＭＳ 明朝" w:cs="ＭＳ 明朝" w:hint="eastAsia"/>
          <w:color w:val="000000"/>
        </w:rPr>
        <w:t>市長</w:t>
      </w:r>
      <w:r w:rsidRPr="00B11FED">
        <w:rPr>
          <w:rFonts w:ascii="ＭＳ 明朝" w:eastAsia="ＭＳ 明朝" w:hAnsi="ＭＳ 明朝" w:cs="ＭＳ 明朝"/>
          <w:color w:val="000000"/>
        </w:rPr>
        <w:t>は、認定調査を実施するにあたり、介護保険要介護認定訪問調査依頼書</w:t>
      </w:r>
      <w:r>
        <w:rPr>
          <w:rFonts w:ascii="ＭＳ 明朝" w:eastAsia="ＭＳ 明朝" w:hAnsi="ＭＳ 明朝" w:cs="ＭＳ 明朝"/>
          <w:color w:val="000000"/>
        </w:rPr>
        <w:t>（</w:t>
      </w:r>
      <w:r w:rsidRPr="00B11FED">
        <w:rPr>
          <w:rFonts w:ascii="ＭＳ 明朝" w:eastAsia="ＭＳ 明朝" w:hAnsi="ＭＳ 明朝" w:cs="ＭＳ 明朝"/>
          <w:color w:val="000000"/>
        </w:rPr>
        <w:t>以下「認定調査依頼書」</w:t>
      </w:r>
      <w:r>
        <w:rPr>
          <w:rFonts w:ascii="ＭＳ 明朝" w:eastAsia="ＭＳ 明朝" w:hAnsi="ＭＳ 明朝" w:cs="ＭＳ 明朝"/>
          <w:color w:val="000000"/>
        </w:rPr>
        <w:t>）</w:t>
      </w:r>
      <w:r w:rsidRPr="00B11FED">
        <w:rPr>
          <w:rFonts w:ascii="ＭＳ 明朝" w:eastAsia="ＭＳ 明朝" w:hAnsi="ＭＳ 明朝" w:cs="ＭＳ 明朝"/>
          <w:color w:val="000000"/>
        </w:rPr>
        <w:t>により委託事業者等へ依頼するものとする。</w:t>
      </w:r>
    </w:p>
    <w:p w:rsidR="00B11FED" w:rsidRPr="00906AE3" w:rsidRDefault="00B11FED" w:rsidP="00B11FED">
      <w:pPr>
        <w:spacing w:line="480" w:lineRule="atLeast"/>
        <w:ind w:left="244" w:hangingChars="100" w:hanging="244"/>
        <w:rPr>
          <w:rFonts w:ascii="ＭＳ 明朝" w:eastAsia="ＭＳ 明朝" w:hAnsi="ＭＳ 明朝" w:cs="ＭＳ 明朝"/>
        </w:rPr>
      </w:pPr>
      <w:r>
        <w:rPr>
          <w:rFonts w:ascii="ＭＳ 明朝" w:eastAsia="ＭＳ 明朝" w:hAnsi="ＭＳ 明朝" w:cs="ＭＳ 明朝"/>
          <w:color w:val="000000"/>
        </w:rPr>
        <w:t>２</w:t>
      </w:r>
      <w:r w:rsidRPr="00B11FED">
        <w:rPr>
          <w:rFonts w:ascii="ＭＳ 明朝" w:eastAsia="ＭＳ 明朝" w:hAnsi="ＭＳ 明朝" w:cs="ＭＳ 明朝"/>
          <w:color w:val="000000"/>
        </w:rPr>
        <w:t xml:space="preserve">　調査員は、対象者に訪問日時等を事前連絡するとともに、</w:t>
      </w:r>
      <w:r w:rsidRPr="00906AE3">
        <w:rPr>
          <w:rFonts w:ascii="ＭＳ 明朝" w:eastAsia="ＭＳ 明朝" w:hAnsi="ＭＳ 明朝" w:cs="ＭＳ 明朝"/>
        </w:rPr>
        <w:t>被保険者の日常生活における状況を把握するため被保険者の家族等の立会いを求めるものとする。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Pr>
          <w:rFonts w:ascii="ＭＳ 明朝" w:eastAsia="ＭＳ 明朝" w:hAnsi="ＭＳ 明朝" w:cs="ＭＳ 明朝"/>
          <w:color w:val="000000"/>
        </w:rPr>
        <w:t>３</w:t>
      </w:r>
      <w:r w:rsidR="00B72112">
        <w:rPr>
          <w:rFonts w:ascii="ＭＳ 明朝" w:eastAsia="ＭＳ 明朝" w:hAnsi="ＭＳ 明朝" w:cs="ＭＳ 明朝"/>
          <w:color w:val="000000"/>
        </w:rPr>
        <w:t xml:space="preserve">　調査員は、対象者に面接を実施</w:t>
      </w:r>
      <w:r w:rsidR="00B72112">
        <w:rPr>
          <w:rFonts w:ascii="ＭＳ 明朝" w:eastAsia="ＭＳ 明朝" w:hAnsi="ＭＳ 明朝" w:cs="ＭＳ 明朝" w:hint="eastAsia"/>
          <w:color w:val="000000"/>
        </w:rPr>
        <w:t>することとし</w:t>
      </w:r>
      <w:r w:rsidRPr="00B11FED">
        <w:rPr>
          <w:rFonts w:ascii="ＭＳ 明朝" w:eastAsia="ＭＳ 明朝" w:hAnsi="ＭＳ 明朝" w:cs="ＭＳ 明朝"/>
          <w:color w:val="000000"/>
        </w:rPr>
        <w:t>、</w:t>
      </w:r>
      <w:r w:rsidR="00B72112">
        <w:rPr>
          <w:rFonts w:ascii="ＭＳ 明朝" w:eastAsia="ＭＳ 明朝" w:hAnsi="ＭＳ 明朝" w:cs="ＭＳ 明朝" w:hint="eastAsia"/>
          <w:color w:val="000000"/>
        </w:rPr>
        <w:t>及び</w:t>
      </w:r>
      <w:r>
        <w:rPr>
          <w:rFonts w:ascii="ＭＳ 明朝" w:eastAsia="ＭＳ 明朝" w:hAnsi="ＭＳ 明朝" w:cs="ＭＳ 明朝"/>
          <w:color w:val="000000"/>
        </w:rPr>
        <w:t>認定調査員テキストに基づ</w:t>
      </w:r>
      <w:r>
        <w:rPr>
          <w:rFonts w:ascii="ＭＳ 明朝" w:eastAsia="ＭＳ 明朝" w:hAnsi="ＭＳ 明朝" w:cs="ＭＳ 明朝" w:hint="eastAsia"/>
          <w:color w:val="000000"/>
        </w:rPr>
        <w:lastRenderedPageBreak/>
        <w:t>き</w:t>
      </w:r>
      <w:r w:rsidRPr="00B11FED">
        <w:rPr>
          <w:rFonts w:ascii="ＭＳ 明朝" w:eastAsia="ＭＳ 明朝" w:hAnsi="ＭＳ 明朝" w:cs="ＭＳ 明朝"/>
          <w:color w:val="000000"/>
        </w:rPr>
        <w:t>認定調査を行うものとする。</w:t>
      </w:r>
      <w:r>
        <w:rPr>
          <w:rFonts w:ascii="ＭＳ 明朝" w:eastAsia="ＭＳ 明朝" w:hAnsi="ＭＳ 明朝" w:cs="ＭＳ 明朝" w:hint="eastAsia"/>
          <w:color w:val="000000"/>
        </w:rPr>
        <w:t>この場合において、</w:t>
      </w:r>
      <w:r w:rsidRPr="00B11FED">
        <w:rPr>
          <w:rFonts w:ascii="ＭＳ 明朝" w:eastAsia="ＭＳ 明朝" w:hAnsi="ＭＳ 明朝" w:cs="ＭＳ 明朝"/>
          <w:color w:val="000000"/>
        </w:rPr>
        <w:t>疑義が生じた場合には、</w:t>
      </w:r>
      <w:r>
        <w:rPr>
          <w:rFonts w:ascii="ＭＳ 明朝" w:eastAsia="ＭＳ 明朝" w:hAnsi="ＭＳ 明朝" w:cs="ＭＳ 明朝" w:hint="eastAsia"/>
          <w:color w:val="000000"/>
        </w:rPr>
        <w:t>市</w:t>
      </w:r>
      <w:r w:rsidRPr="00B11FED">
        <w:rPr>
          <w:rFonts w:ascii="ＭＳ 明朝" w:eastAsia="ＭＳ 明朝" w:hAnsi="ＭＳ 明朝" w:cs="ＭＳ 明朝"/>
          <w:color w:val="000000"/>
        </w:rPr>
        <w:t>へ問い合わせ等を行うものとする。</w:t>
      </w:r>
    </w:p>
    <w:p w:rsidR="00B11FED" w:rsidRPr="00B11FED" w:rsidRDefault="00C53407" w:rsidP="00B11FED">
      <w:pPr>
        <w:spacing w:line="480" w:lineRule="atLeast"/>
        <w:ind w:left="244" w:hangingChars="100" w:hanging="244"/>
        <w:rPr>
          <w:rFonts w:ascii="ＭＳ 明朝" w:eastAsia="ＭＳ 明朝" w:hAnsi="ＭＳ 明朝" w:cs="ＭＳ 明朝"/>
          <w:color w:val="000000"/>
        </w:rPr>
      </w:pPr>
      <w:r>
        <w:rPr>
          <w:rFonts w:ascii="ＭＳ 明朝" w:eastAsia="ＭＳ 明朝" w:hAnsi="ＭＳ 明朝" w:cs="ＭＳ 明朝" w:hint="eastAsia"/>
          <w:color w:val="000000"/>
        </w:rPr>
        <w:t>４</w:t>
      </w:r>
      <w:r w:rsidR="00B11FED" w:rsidRPr="00B11FED">
        <w:rPr>
          <w:rFonts w:ascii="ＭＳ 明朝" w:eastAsia="ＭＳ 明朝" w:hAnsi="ＭＳ 明朝" w:cs="ＭＳ 明朝"/>
          <w:color w:val="000000"/>
        </w:rPr>
        <w:t xml:space="preserve">　委託事業者等は、所定の書式による要介護認定調査票を認定調査依頼書に記載された提出期限までに提出しなければならない。ただし、認定調査を受ける被保険者の状況等やむを得ない事由により提出期限までに提出できない場合には、この限りでない。</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委託料の請求</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６</w:t>
      </w:r>
      <w:r w:rsidRPr="00B11FED">
        <w:rPr>
          <w:rFonts w:ascii="ＭＳ 明朝" w:eastAsia="ＭＳ 明朝" w:hAnsi="ＭＳ 明朝" w:cs="ＭＳ 明朝"/>
          <w:color w:val="000000"/>
        </w:rPr>
        <w:t>条　委託事業者等は、認定調査に係る委託料を介護保険訪問調査委託料請求書</w:t>
      </w:r>
      <w:r>
        <w:rPr>
          <w:rFonts w:ascii="ＭＳ 明朝" w:eastAsia="ＭＳ 明朝" w:hAnsi="ＭＳ 明朝" w:cs="ＭＳ 明朝"/>
          <w:color w:val="000000"/>
        </w:rPr>
        <w:t>（</w:t>
      </w:r>
      <w:r w:rsidRPr="00B11FED">
        <w:rPr>
          <w:rFonts w:ascii="ＭＳ 明朝" w:eastAsia="ＭＳ 明朝" w:hAnsi="ＭＳ 明朝" w:cs="ＭＳ 明朝"/>
          <w:color w:val="000000"/>
        </w:rPr>
        <w:t>第</w:t>
      </w:r>
      <w:r>
        <w:rPr>
          <w:rFonts w:ascii="ＭＳ 明朝" w:eastAsia="ＭＳ 明朝" w:hAnsi="ＭＳ 明朝" w:cs="ＭＳ 明朝"/>
          <w:color w:val="000000"/>
        </w:rPr>
        <w:t>３</w:t>
      </w:r>
      <w:r w:rsidRPr="00B11FED">
        <w:rPr>
          <w:rFonts w:ascii="ＭＳ 明朝" w:eastAsia="ＭＳ 明朝" w:hAnsi="ＭＳ 明朝" w:cs="ＭＳ 明朝"/>
          <w:color w:val="000000"/>
        </w:rPr>
        <w:t>号様式</w:t>
      </w:r>
      <w:r>
        <w:rPr>
          <w:rFonts w:ascii="ＭＳ 明朝" w:eastAsia="ＭＳ 明朝" w:hAnsi="ＭＳ 明朝" w:cs="ＭＳ 明朝"/>
          <w:color w:val="000000"/>
        </w:rPr>
        <w:t>）</w:t>
      </w:r>
      <w:r w:rsidRPr="00B11FED">
        <w:rPr>
          <w:rFonts w:ascii="ＭＳ 明朝" w:eastAsia="ＭＳ 明朝" w:hAnsi="ＭＳ 明朝" w:cs="ＭＳ 明朝"/>
          <w:color w:val="000000"/>
        </w:rPr>
        <w:t>により請求するものとする。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委託料</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７</w:t>
      </w:r>
      <w:r w:rsidRPr="00B11FED">
        <w:rPr>
          <w:rFonts w:ascii="ＭＳ 明朝" w:eastAsia="ＭＳ 明朝" w:hAnsi="ＭＳ 明朝" w:cs="ＭＳ 明朝"/>
          <w:color w:val="000000"/>
        </w:rPr>
        <w:t xml:space="preserve">条　</w:t>
      </w:r>
      <w:r>
        <w:rPr>
          <w:rFonts w:ascii="ＭＳ 明朝" w:eastAsia="ＭＳ 明朝" w:hAnsi="ＭＳ 明朝" w:cs="ＭＳ 明朝" w:hint="eastAsia"/>
          <w:color w:val="000000"/>
        </w:rPr>
        <w:t>市長</w:t>
      </w:r>
      <w:r w:rsidRPr="00B11FED">
        <w:rPr>
          <w:rFonts w:ascii="ＭＳ 明朝" w:eastAsia="ＭＳ 明朝" w:hAnsi="ＭＳ 明朝" w:cs="ＭＳ 明朝"/>
          <w:color w:val="000000"/>
        </w:rPr>
        <w:t>は、前条による請求があったときは、次に掲げる額に消費税及び地方消費税相当額を加えた額を委託料として、委託事業者等に支払うものとする。なお、</w:t>
      </w:r>
      <w:r>
        <w:rPr>
          <w:rFonts w:ascii="ＭＳ 明朝" w:eastAsia="ＭＳ 明朝" w:hAnsi="ＭＳ 明朝" w:cs="ＭＳ 明朝" w:hint="eastAsia"/>
          <w:color w:val="000000"/>
        </w:rPr>
        <w:t>当該</w:t>
      </w:r>
      <w:r w:rsidRPr="00B11FED">
        <w:rPr>
          <w:rFonts w:ascii="ＭＳ 明朝" w:eastAsia="ＭＳ 明朝" w:hAnsi="ＭＳ 明朝" w:cs="ＭＳ 明朝"/>
          <w:color w:val="000000"/>
        </w:rPr>
        <w:t>委託料には旅費及び再調査に係る経費を含むものとする。</w:t>
      </w:r>
    </w:p>
    <w:p w:rsidR="00526115" w:rsidRPr="00526115" w:rsidRDefault="00526115" w:rsidP="004F41E0">
      <w:pPr>
        <w:spacing w:line="480" w:lineRule="atLeast"/>
        <w:ind w:left="488" w:hangingChars="200" w:hanging="488"/>
        <w:rPr>
          <w:rFonts w:ascii="ＭＳ 明朝" w:eastAsia="ＭＳ 明朝" w:hAnsi="ＭＳ 明朝" w:cs="ＭＳ 明朝"/>
          <w:color w:val="000000"/>
        </w:rPr>
      </w:pPr>
      <w:r w:rsidRPr="00526115">
        <w:rPr>
          <w:rFonts w:ascii="ＭＳ 明朝" w:eastAsia="ＭＳ 明朝" w:hAnsi="ＭＳ 明朝" w:cs="ＭＳ 明朝" w:hint="eastAsia"/>
          <w:color w:val="000000"/>
        </w:rPr>
        <w:t xml:space="preserve">　(1) </w:t>
      </w:r>
      <w:r w:rsidR="00CA65F5">
        <w:rPr>
          <w:rFonts w:ascii="ＭＳ 明朝" w:eastAsia="ＭＳ 明朝" w:hAnsi="ＭＳ 明朝" w:cs="ＭＳ 明朝" w:hint="eastAsia"/>
          <w:color w:val="000000"/>
        </w:rPr>
        <w:t>施行規則第４０条第４項第１号に規定する</w:t>
      </w:r>
      <w:r w:rsidRPr="00526115">
        <w:rPr>
          <w:rFonts w:ascii="ＭＳ 明朝" w:eastAsia="ＭＳ 明朝" w:hAnsi="ＭＳ 明朝" w:cs="ＭＳ 明朝" w:hint="eastAsia"/>
          <w:color w:val="000000"/>
        </w:rPr>
        <w:t>指定居宅介護支援事業者が認定調</w:t>
      </w:r>
      <w:r w:rsidRPr="00C53407">
        <w:rPr>
          <w:rFonts w:ascii="ＭＳ 明朝" w:eastAsia="ＭＳ 明朝" w:hAnsi="ＭＳ 明朝" w:cs="ＭＳ 明朝" w:hint="eastAsia"/>
          <w:color w:val="000000"/>
          <w:spacing w:val="9"/>
          <w:fitText w:val="8540" w:id="-1763363840"/>
        </w:rPr>
        <w:t>査を行う場合　４，４００円（うち取引に係る消費税及び地方消費税の</w:t>
      </w:r>
      <w:r w:rsidRPr="00C53407">
        <w:rPr>
          <w:rFonts w:ascii="ＭＳ 明朝" w:eastAsia="ＭＳ 明朝" w:hAnsi="ＭＳ 明朝" w:cs="ＭＳ 明朝" w:hint="eastAsia"/>
          <w:color w:val="000000"/>
          <w:spacing w:val="22"/>
          <w:fitText w:val="8540" w:id="-1763363840"/>
        </w:rPr>
        <w:t>額</w:t>
      </w:r>
      <w:r w:rsidRPr="00526115">
        <w:rPr>
          <w:rFonts w:ascii="ＭＳ 明朝" w:eastAsia="ＭＳ 明朝" w:hAnsi="ＭＳ 明朝" w:cs="ＭＳ 明朝" w:hint="eastAsia"/>
          <w:color w:val="000000"/>
        </w:rPr>
        <w:t>４００円）</w:t>
      </w:r>
    </w:p>
    <w:p w:rsidR="00B11FED" w:rsidRPr="00B11FED" w:rsidRDefault="00526115" w:rsidP="004F41E0">
      <w:pPr>
        <w:spacing w:line="480" w:lineRule="atLeast"/>
        <w:ind w:left="488" w:hangingChars="200" w:hanging="488"/>
        <w:rPr>
          <w:rFonts w:ascii="ＭＳ 明朝" w:eastAsia="ＭＳ 明朝" w:hAnsi="ＭＳ 明朝" w:cs="ＭＳ 明朝"/>
          <w:color w:val="000000"/>
        </w:rPr>
      </w:pPr>
      <w:r w:rsidRPr="00526115">
        <w:rPr>
          <w:rFonts w:ascii="ＭＳ 明朝" w:eastAsia="ＭＳ 明朝" w:hAnsi="ＭＳ 明朝" w:cs="ＭＳ 明朝" w:hint="eastAsia"/>
          <w:color w:val="000000"/>
        </w:rPr>
        <w:t xml:space="preserve">　(2) </w:t>
      </w:r>
      <w:r w:rsidR="00CA65F5">
        <w:rPr>
          <w:rFonts w:ascii="ＭＳ 明朝" w:eastAsia="ＭＳ 明朝" w:hAnsi="ＭＳ 明朝" w:cs="ＭＳ 明朝" w:hint="eastAsia"/>
          <w:color w:val="000000"/>
        </w:rPr>
        <w:t>施行規則第４０条第４項第３号に規定する</w:t>
      </w:r>
      <w:r w:rsidRPr="00526115">
        <w:rPr>
          <w:rFonts w:ascii="ＭＳ 明朝" w:eastAsia="ＭＳ 明朝" w:hAnsi="ＭＳ 明朝" w:cs="ＭＳ 明朝" w:hint="eastAsia"/>
          <w:color w:val="000000"/>
        </w:rPr>
        <w:t>介護保険施設が当該施設の入所者の認定調査を行う場合　２，２００円（うち取引に係る消費税及び地方消費税の額　２００円）</w:t>
      </w:r>
    </w:p>
    <w:p w:rsidR="00413B8C" w:rsidRDefault="00413B8C" w:rsidP="00B11FED">
      <w:pPr>
        <w:spacing w:line="480" w:lineRule="atLeast"/>
        <w:ind w:left="244" w:hangingChars="100" w:hanging="244"/>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前項に規定する委託料によりがたい契約に係る金額については、市長が別に定めることができる。</w:t>
      </w:r>
      <w:r w:rsidR="00F71256">
        <w:rPr>
          <w:rFonts w:ascii="ＭＳ 明朝" w:eastAsia="ＭＳ 明朝" w:hAnsi="ＭＳ 明朝" w:cs="ＭＳ 明朝" w:hint="eastAsia"/>
          <w:color w:val="000000"/>
        </w:rPr>
        <w:t>この場合において、当該契約に係る契約書については、第１号様式と異なる様式を使用することができる。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個人情報の取扱い</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８</w:t>
      </w:r>
      <w:r w:rsidRPr="00B11FED">
        <w:rPr>
          <w:rFonts w:ascii="ＭＳ 明朝" w:eastAsia="ＭＳ 明朝" w:hAnsi="ＭＳ 明朝" w:cs="ＭＳ 明朝"/>
          <w:color w:val="000000"/>
        </w:rPr>
        <w:t>条　委託事業者等は、認定調査を実施するにあたり、個人情報の取扱いについて次に掲げる事項を遵守しなければならない。</w:t>
      </w:r>
    </w:p>
    <w:p w:rsidR="00B11FED" w:rsidRPr="00B11FED" w:rsidRDefault="00C53407" w:rsidP="00C53407">
      <w:pPr>
        <w:spacing w:line="480" w:lineRule="atLeast"/>
        <w:ind w:left="488" w:hangingChars="200" w:hanging="488"/>
        <w:rPr>
          <w:rFonts w:ascii="ＭＳ 明朝" w:eastAsia="ＭＳ 明朝" w:hAnsi="ＭＳ 明朝" w:cs="ＭＳ 明朝"/>
          <w:color w:val="000000"/>
        </w:rPr>
      </w:pPr>
      <w:r w:rsidRPr="00526115">
        <w:rPr>
          <w:rFonts w:ascii="ＭＳ 明朝" w:eastAsia="ＭＳ 明朝" w:hAnsi="ＭＳ 明朝" w:cs="ＭＳ 明朝" w:hint="eastAsia"/>
          <w:color w:val="000000"/>
        </w:rPr>
        <w:t xml:space="preserve">　(1)</w:t>
      </w:r>
      <w:r>
        <w:rPr>
          <w:rFonts w:ascii="ＭＳ 明朝" w:eastAsia="ＭＳ 明朝" w:hAnsi="ＭＳ 明朝" w:cs="ＭＳ 明朝"/>
          <w:color w:val="000000"/>
        </w:rPr>
        <w:t xml:space="preserve"> </w:t>
      </w:r>
      <w:r w:rsidR="00B11FED" w:rsidRPr="00B11FED">
        <w:rPr>
          <w:rFonts w:ascii="ＭＳ 明朝" w:eastAsia="ＭＳ 明朝" w:hAnsi="ＭＳ 明朝" w:cs="ＭＳ 明朝"/>
          <w:color w:val="000000"/>
        </w:rPr>
        <w:t>委託事業者等は、認定調査を実施するにあたり、情報保護の重要性を認識し、情報の適正な保護及び管理するための必要な措置を講じるとともに、個人の権利利益を侵害することのないようにしなければならない</w:t>
      </w:r>
      <w:r>
        <w:rPr>
          <w:rFonts w:ascii="ＭＳ 明朝" w:eastAsia="ＭＳ 明朝" w:hAnsi="ＭＳ 明朝" w:cs="ＭＳ 明朝" w:hint="eastAsia"/>
          <w:color w:val="000000"/>
        </w:rPr>
        <w:t>こと</w:t>
      </w:r>
      <w:r w:rsidR="00B11FED" w:rsidRPr="00B11FED">
        <w:rPr>
          <w:rFonts w:ascii="ＭＳ 明朝" w:eastAsia="ＭＳ 明朝" w:hAnsi="ＭＳ 明朝" w:cs="ＭＳ 明朝"/>
          <w:color w:val="000000"/>
        </w:rPr>
        <w:t>。</w:t>
      </w:r>
    </w:p>
    <w:p w:rsidR="00B11FED" w:rsidRPr="00B11FED" w:rsidRDefault="00C53407" w:rsidP="00C53407">
      <w:pPr>
        <w:spacing w:line="480" w:lineRule="atLeast"/>
        <w:ind w:left="488" w:hangingChars="200" w:hanging="488"/>
        <w:rPr>
          <w:rFonts w:ascii="ＭＳ 明朝" w:eastAsia="ＭＳ 明朝" w:hAnsi="ＭＳ 明朝" w:cs="ＭＳ 明朝"/>
          <w:color w:val="000000"/>
        </w:rPr>
      </w:pPr>
      <w:r w:rsidRPr="00526115">
        <w:rPr>
          <w:rFonts w:ascii="ＭＳ 明朝" w:eastAsia="ＭＳ 明朝" w:hAnsi="ＭＳ 明朝" w:cs="ＭＳ 明朝" w:hint="eastAsia"/>
          <w:color w:val="000000"/>
        </w:rPr>
        <w:t xml:space="preserve">　(2)</w:t>
      </w:r>
      <w:r>
        <w:rPr>
          <w:rFonts w:ascii="ＭＳ 明朝" w:eastAsia="ＭＳ 明朝" w:hAnsi="ＭＳ 明朝" w:cs="ＭＳ 明朝" w:hint="eastAsia"/>
          <w:color w:val="000000"/>
        </w:rPr>
        <w:t xml:space="preserve"> </w:t>
      </w:r>
      <w:r w:rsidR="00B11FED" w:rsidRPr="00B11FED">
        <w:rPr>
          <w:rFonts w:ascii="ＭＳ 明朝" w:eastAsia="ＭＳ 明朝" w:hAnsi="ＭＳ 明朝" w:cs="ＭＳ 明朝"/>
          <w:color w:val="000000"/>
        </w:rPr>
        <w:t>調査員は、委託業務を履行するにあたり、知り得た個人情報を目的以外に使</w:t>
      </w:r>
      <w:r w:rsidR="00B11FED" w:rsidRPr="00B11FED">
        <w:rPr>
          <w:rFonts w:ascii="ＭＳ 明朝" w:eastAsia="ＭＳ 明朝" w:hAnsi="ＭＳ 明朝" w:cs="ＭＳ 明朝"/>
          <w:color w:val="000000"/>
        </w:rPr>
        <w:lastRenderedPageBreak/>
        <w:t>用してはならない</w:t>
      </w:r>
      <w:r>
        <w:rPr>
          <w:rFonts w:ascii="ＭＳ 明朝" w:eastAsia="ＭＳ 明朝" w:hAnsi="ＭＳ 明朝" w:cs="ＭＳ 明朝" w:hint="eastAsia"/>
          <w:color w:val="000000"/>
        </w:rPr>
        <w:t>こと</w:t>
      </w:r>
      <w:r w:rsidR="00B11FED" w:rsidRPr="00B11FED">
        <w:rPr>
          <w:rFonts w:ascii="ＭＳ 明朝" w:eastAsia="ＭＳ 明朝" w:hAnsi="ＭＳ 明朝" w:cs="ＭＳ 明朝"/>
          <w:color w:val="000000"/>
        </w:rPr>
        <w:t>。</w:t>
      </w:r>
      <w:r>
        <w:rPr>
          <w:rFonts w:ascii="ＭＳ 明朝" w:eastAsia="ＭＳ 明朝" w:hAnsi="ＭＳ 明朝" w:cs="ＭＳ 明朝" w:hint="eastAsia"/>
          <w:color w:val="000000"/>
        </w:rPr>
        <w:t>この場合において</w:t>
      </w:r>
      <w:r w:rsidR="004F41E0">
        <w:rPr>
          <w:rFonts w:ascii="ＭＳ 明朝" w:eastAsia="ＭＳ 明朝" w:hAnsi="ＭＳ 明朝" w:cs="ＭＳ 明朝" w:hint="eastAsia"/>
          <w:color w:val="000000"/>
        </w:rPr>
        <w:t>、</w:t>
      </w:r>
      <w:r w:rsidR="00B11FED" w:rsidRPr="00B11FED">
        <w:rPr>
          <w:rFonts w:ascii="ＭＳ 明朝" w:eastAsia="ＭＳ 明朝" w:hAnsi="ＭＳ 明朝" w:cs="ＭＳ 明朝"/>
          <w:color w:val="000000"/>
        </w:rPr>
        <w:t>契約の終了後においても同様とする</w:t>
      </w:r>
      <w:bookmarkStart w:id="0" w:name="_GoBack"/>
      <w:bookmarkEnd w:id="0"/>
      <w:r w:rsidR="00B11FED" w:rsidRPr="00B11FED">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事故発生時の対応</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９</w:t>
      </w:r>
      <w:r w:rsidR="004F41E0">
        <w:rPr>
          <w:rFonts w:ascii="ＭＳ 明朝" w:eastAsia="ＭＳ 明朝" w:hAnsi="ＭＳ 明朝" w:cs="ＭＳ 明朝"/>
          <w:color w:val="000000"/>
        </w:rPr>
        <w:t>条　認定調査の際に、事故が発生した場合には、速やかに</w:t>
      </w:r>
      <w:r w:rsidR="004F41E0">
        <w:rPr>
          <w:rFonts w:ascii="ＭＳ 明朝" w:eastAsia="ＭＳ 明朝" w:hAnsi="ＭＳ 明朝" w:cs="ＭＳ 明朝" w:hint="eastAsia"/>
          <w:color w:val="000000"/>
        </w:rPr>
        <w:t>市長</w:t>
      </w:r>
      <w:r w:rsidRPr="00B11FED">
        <w:rPr>
          <w:rFonts w:ascii="ＭＳ 明朝" w:eastAsia="ＭＳ 明朝" w:hAnsi="ＭＳ 明朝" w:cs="ＭＳ 明朝"/>
          <w:color w:val="000000"/>
        </w:rPr>
        <w:t>に報告し、必要な措置を講じなければならない。</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Pr>
          <w:rFonts w:ascii="ＭＳ 明朝" w:eastAsia="ＭＳ 明朝" w:hAnsi="ＭＳ 明朝" w:cs="ＭＳ 明朝"/>
          <w:color w:val="000000"/>
        </w:rPr>
        <w:t>（</w:t>
      </w:r>
      <w:r w:rsidRPr="00B11FED">
        <w:rPr>
          <w:rFonts w:ascii="ＭＳ 明朝" w:eastAsia="ＭＳ 明朝" w:hAnsi="ＭＳ 明朝" w:cs="ＭＳ 明朝"/>
          <w:color w:val="000000"/>
        </w:rPr>
        <w:t>その他</w:t>
      </w:r>
      <w:r>
        <w:rPr>
          <w:rFonts w:ascii="ＭＳ 明朝" w:eastAsia="ＭＳ 明朝" w:hAnsi="ＭＳ 明朝" w:cs="ＭＳ 明朝"/>
          <w:color w:val="000000"/>
        </w:rPr>
        <w:t>）</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hint="eastAsia"/>
          <w:color w:val="000000"/>
        </w:rPr>
        <w:t>第</w:t>
      </w:r>
      <w:r>
        <w:rPr>
          <w:rFonts w:ascii="ＭＳ 明朝" w:eastAsia="ＭＳ 明朝" w:hAnsi="ＭＳ 明朝" w:cs="ＭＳ 明朝"/>
          <w:color w:val="000000"/>
        </w:rPr>
        <w:t>１０</w:t>
      </w:r>
      <w:r w:rsidRPr="00B11FED">
        <w:rPr>
          <w:rFonts w:ascii="ＭＳ 明朝" w:eastAsia="ＭＳ 明朝" w:hAnsi="ＭＳ 明朝" w:cs="ＭＳ 明朝"/>
          <w:color w:val="000000"/>
        </w:rPr>
        <w:t>条　この要綱に定めるもののほか、必要な事項は</w:t>
      </w:r>
      <w:r>
        <w:rPr>
          <w:rFonts w:ascii="ＭＳ 明朝" w:eastAsia="ＭＳ 明朝" w:hAnsi="ＭＳ 明朝" w:cs="ＭＳ 明朝" w:hint="eastAsia"/>
          <w:color w:val="000000"/>
        </w:rPr>
        <w:t>市長</w:t>
      </w:r>
      <w:r w:rsidRPr="00B11FED">
        <w:rPr>
          <w:rFonts w:ascii="ＭＳ 明朝" w:eastAsia="ＭＳ 明朝" w:hAnsi="ＭＳ 明朝" w:cs="ＭＳ 明朝"/>
          <w:color w:val="000000"/>
        </w:rPr>
        <w:t>が別に定める。</w:t>
      </w:r>
    </w:p>
    <w:p w:rsidR="00B11FED" w:rsidRPr="00B11FED" w:rsidRDefault="00B11FED" w:rsidP="00B11FED">
      <w:pPr>
        <w:spacing w:line="480" w:lineRule="atLeast"/>
        <w:ind w:left="244" w:hangingChars="100" w:hanging="244"/>
        <w:rPr>
          <w:rFonts w:ascii="ＭＳ 明朝" w:eastAsia="ＭＳ 明朝" w:hAnsi="ＭＳ 明朝" w:cs="ＭＳ 明朝"/>
          <w:color w:val="000000"/>
        </w:rPr>
      </w:pPr>
      <w:r w:rsidRPr="00C55F8A">
        <w:rPr>
          <w:rFonts w:ascii="ＭＳ 明朝" w:eastAsia="ＭＳ 明朝" w:hAnsi="ＭＳ 明朝" w:cs="ＭＳ 明朝" w:hint="eastAsia"/>
          <w:color w:val="000000"/>
        </w:rPr>
        <w:t xml:space="preserve">　　　</w:t>
      </w:r>
      <w:r w:rsidRPr="00B11FED">
        <w:rPr>
          <w:rFonts w:ascii="ＭＳ 明朝" w:eastAsia="ＭＳ 明朝" w:hAnsi="ＭＳ 明朝" w:cs="ＭＳ 明朝" w:hint="eastAsia"/>
          <w:color w:val="000000"/>
        </w:rPr>
        <w:t>附　則</w:t>
      </w:r>
    </w:p>
    <w:p w:rsidR="00CA65F5" w:rsidRDefault="00B11FED" w:rsidP="00CA65F5">
      <w:pPr>
        <w:spacing w:line="480" w:lineRule="atLeast"/>
        <w:ind w:left="244" w:hangingChars="100" w:hanging="244"/>
        <w:rPr>
          <w:rFonts w:ascii="ＭＳ 明朝" w:eastAsia="ＭＳ 明朝" w:hAnsi="ＭＳ 明朝" w:cs="ＭＳ 明朝"/>
          <w:color w:val="000000"/>
        </w:rPr>
      </w:pPr>
      <w:r w:rsidRPr="00B11FED">
        <w:rPr>
          <w:rFonts w:ascii="ＭＳ 明朝" w:eastAsia="ＭＳ 明朝" w:hAnsi="ＭＳ 明朝" w:cs="ＭＳ 明朝"/>
          <w:color w:val="000000"/>
        </w:rPr>
        <w:t xml:space="preserve">　この告示は、</w:t>
      </w:r>
      <w:r>
        <w:rPr>
          <w:rFonts w:ascii="ＭＳ 明朝" w:eastAsia="ＭＳ 明朝" w:hAnsi="ＭＳ 明朝" w:cs="ＭＳ 明朝" w:hint="eastAsia"/>
          <w:color w:val="000000"/>
        </w:rPr>
        <w:t>令和３</w:t>
      </w:r>
      <w:r w:rsidRPr="00B11FED">
        <w:rPr>
          <w:rFonts w:ascii="ＭＳ 明朝" w:eastAsia="ＭＳ 明朝" w:hAnsi="ＭＳ 明朝" w:cs="ＭＳ 明朝"/>
          <w:color w:val="000000"/>
        </w:rPr>
        <w:t>年</w:t>
      </w:r>
      <w:r>
        <w:rPr>
          <w:rFonts w:ascii="ＭＳ 明朝" w:eastAsia="ＭＳ 明朝" w:hAnsi="ＭＳ 明朝" w:cs="ＭＳ 明朝"/>
          <w:color w:val="000000"/>
        </w:rPr>
        <w:t>４</w:t>
      </w:r>
      <w:r w:rsidRPr="00B11FED">
        <w:rPr>
          <w:rFonts w:ascii="ＭＳ 明朝" w:eastAsia="ＭＳ 明朝" w:hAnsi="ＭＳ 明朝" w:cs="ＭＳ 明朝"/>
          <w:color w:val="000000"/>
        </w:rPr>
        <w:t>月</w:t>
      </w:r>
      <w:r>
        <w:rPr>
          <w:rFonts w:ascii="ＭＳ 明朝" w:eastAsia="ＭＳ 明朝" w:hAnsi="ＭＳ 明朝" w:cs="ＭＳ 明朝"/>
          <w:color w:val="000000"/>
        </w:rPr>
        <w:t>１</w:t>
      </w:r>
      <w:r w:rsidRPr="00B11FED">
        <w:rPr>
          <w:rFonts w:ascii="ＭＳ 明朝" w:eastAsia="ＭＳ 明朝" w:hAnsi="ＭＳ 明朝" w:cs="ＭＳ 明朝"/>
          <w:color w:val="000000"/>
        </w:rPr>
        <w:t>日から施行する。</w:t>
      </w:r>
    </w:p>
    <w:sectPr w:rsidR="00CA65F5" w:rsidSect="00F71256">
      <w:footerReference w:type="default" r:id="rId6"/>
      <w:pgSz w:w="11905" w:h="16837"/>
      <w:pgMar w:top="1417" w:right="1133" w:bottom="1417" w:left="1700" w:header="720" w:footer="720" w:gutter="0"/>
      <w:pgNumType w:fmt="numberInDash"/>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CC" w:rsidRDefault="00C734CC">
      <w:r>
        <w:separator/>
      </w:r>
    </w:p>
  </w:endnote>
  <w:endnote w:type="continuationSeparator" w:id="0">
    <w:p w:rsidR="00C734CC" w:rsidRDefault="00C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70487473"/>
      <w:docPartObj>
        <w:docPartGallery w:val="Page Numbers (Bottom of Page)"/>
        <w:docPartUnique/>
      </w:docPartObj>
    </w:sdtPr>
    <w:sdtEndPr/>
    <w:sdtContent>
      <w:p w:rsidR="00F71256" w:rsidRPr="00281F31" w:rsidRDefault="00F71256">
        <w:pPr>
          <w:pStyle w:val="a7"/>
          <w:jc w:val="center"/>
          <w:rPr>
            <w:sz w:val="22"/>
          </w:rPr>
        </w:pPr>
        <w:r w:rsidRPr="00281F31">
          <w:rPr>
            <w:sz w:val="22"/>
          </w:rPr>
          <w:fldChar w:fldCharType="begin"/>
        </w:r>
        <w:r w:rsidRPr="00281F31">
          <w:rPr>
            <w:sz w:val="22"/>
          </w:rPr>
          <w:instrText>PAGE   \* MERGEFORMAT</w:instrText>
        </w:r>
        <w:r w:rsidRPr="00281F31">
          <w:rPr>
            <w:sz w:val="22"/>
          </w:rPr>
          <w:fldChar w:fldCharType="separate"/>
        </w:r>
        <w:r w:rsidR="00C53407" w:rsidRPr="00C53407">
          <w:rPr>
            <w:rFonts w:ascii="ＭＳ 明朝" w:eastAsia="ＭＳ 明朝" w:hAnsi="ＭＳ 明朝"/>
            <w:noProof/>
            <w:sz w:val="22"/>
            <w:lang w:val="ja-JP"/>
          </w:rPr>
          <w:t>-</w:t>
        </w:r>
        <w:r w:rsidR="00C53407" w:rsidRPr="00C53407">
          <w:rPr>
            <w:rFonts w:ascii="ＭＳ 明朝" w:eastAsia="ＭＳ 明朝" w:hAnsi="ＭＳ 明朝"/>
            <w:noProof/>
            <w:sz w:val="22"/>
          </w:rPr>
          <w:t xml:space="preserve"> 3 -</w:t>
        </w:r>
        <w:r w:rsidRPr="00281F31">
          <w:rPr>
            <w:sz w:val="22"/>
          </w:rPr>
          <w:fldChar w:fldCharType="end"/>
        </w:r>
      </w:p>
    </w:sdtContent>
  </w:sdt>
  <w:p w:rsidR="00F71256" w:rsidRDefault="00F712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CC" w:rsidRDefault="00C734CC">
      <w:r>
        <w:separator/>
      </w:r>
    </w:p>
  </w:footnote>
  <w:footnote w:type="continuationSeparator" w:id="0">
    <w:p w:rsidR="00C734CC" w:rsidRDefault="00C7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6"/>
    <w:rsid w:val="00124060"/>
    <w:rsid w:val="0025166B"/>
    <w:rsid w:val="00255A33"/>
    <w:rsid w:val="00281F31"/>
    <w:rsid w:val="00413B8C"/>
    <w:rsid w:val="004D4BF2"/>
    <w:rsid w:val="004F41E0"/>
    <w:rsid w:val="00526115"/>
    <w:rsid w:val="007661F6"/>
    <w:rsid w:val="00906AE3"/>
    <w:rsid w:val="00932CA6"/>
    <w:rsid w:val="009B1351"/>
    <w:rsid w:val="009F21A9"/>
    <w:rsid w:val="00B11FED"/>
    <w:rsid w:val="00B72112"/>
    <w:rsid w:val="00BE4A9D"/>
    <w:rsid w:val="00C53407"/>
    <w:rsid w:val="00C55F8A"/>
    <w:rsid w:val="00C652CE"/>
    <w:rsid w:val="00C734CC"/>
    <w:rsid w:val="00CA65F5"/>
    <w:rsid w:val="00DB6B4B"/>
    <w:rsid w:val="00F7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6B6BE5"/>
  <w14:defaultImageDpi w14:val="0"/>
  <w15:docId w15:val="{547CA4B4-CD69-48DB-BBAD-F41F6328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06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24060"/>
    <w:rPr>
      <w:rFonts w:asciiTheme="majorHAnsi" w:eastAsiaTheme="majorEastAsia" w:hAnsiTheme="majorHAnsi" w:cs="Times New Roman"/>
      <w:kern w:val="0"/>
      <w:sz w:val="18"/>
      <w:szCs w:val="18"/>
    </w:rPr>
  </w:style>
  <w:style w:type="paragraph" w:styleId="a5">
    <w:name w:val="header"/>
    <w:basedOn w:val="a"/>
    <w:link w:val="a6"/>
    <w:uiPriority w:val="99"/>
    <w:unhideWhenUsed/>
    <w:rsid w:val="00C55F8A"/>
    <w:pPr>
      <w:tabs>
        <w:tab w:val="center" w:pos="4252"/>
        <w:tab w:val="right" w:pos="8504"/>
      </w:tabs>
      <w:snapToGrid w:val="0"/>
    </w:pPr>
  </w:style>
  <w:style w:type="character" w:customStyle="1" w:styleId="a6">
    <w:name w:val="ヘッダー (文字)"/>
    <w:basedOn w:val="a0"/>
    <w:link w:val="a5"/>
    <w:uiPriority w:val="99"/>
    <w:rsid w:val="00C55F8A"/>
    <w:rPr>
      <w:rFonts w:ascii="Arial" w:hAnsi="Arial" w:cs="Arial"/>
      <w:kern w:val="0"/>
      <w:sz w:val="24"/>
      <w:szCs w:val="24"/>
    </w:rPr>
  </w:style>
  <w:style w:type="paragraph" w:styleId="a7">
    <w:name w:val="footer"/>
    <w:basedOn w:val="a"/>
    <w:link w:val="a8"/>
    <w:uiPriority w:val="99"/>
    <w:unhideWhenUsed/>
    <w:rsid w:val="00C55F8A"/>
    <w:pPr>
      <w:tabs>
        <w:tab w:val="center" w:pos="4252"/>
        <w:tab w:val="right" w:pos="8504"/>
      </w:tabs>
      <w:snapToGrid w:val="0"/>
    </w:pPr>
  </w:style>
  <w:style w:type="character" w:customStyle="1" w:styleId="a8">
    <w:name w:val="フッター (文字)"/>
    <w:basedOn w:val="a0"/>
    <w:link w:val="a7"/>
    <w:uiPriority w:val="99"/>
    <w:rsid w:val="00C55F8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