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森林法施行規則第９条第３項　第６号関係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（同第９条第４項　第３号に基づき省略する場合）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隣接森林所有者との境界確認の状況について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月　　日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宿毛市長　様</w:t>
      </w:r>
    </w:p>
    <w:p>
      <w:pPr>
        <w:pStyle w:val="0"/>
        <w:wordWrap w:val="0"/>
        <w:ind w:right="120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　所　　　　　　　　</w:t>
      </w:r>
    </w:p>
    <w:p>
      <w:pPr>
        <w:pStyle w:val="0"/>
        <w:wordWrap w:val="0"/>
        <w:ind w:right="120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　名　　　　　　　　</w:t>
      </w:r>
    </w:p>
    <w:p>
      <w:pPr>
        <w:pStyle w:val="0"/>
        <w:ind w:right="72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私は森林の立木の伐採にあたり，伐採開始時までに，隣接する森林所有者と境界の確認を行うことを誓約します。</w:t>
      </w: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123</Characters>
  <Application>JUST Note</Application>
  <Lines>33</Lines>
  <Paragraphs>8</Paragraphs>
  <CharactersWithSpaces>149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三平</dc:creator>
  <cp:lastModifiedBy>sangyou</cp:lastModifiedBy>
  <cp:lastPrinted>2022-12-26T05:55:00Z</cp:lastPrinted>
  <dcterms:created xsi:type="dcterms:W3CDTF">2023-04-02T01:50:00Z</dcterms:created>
  <dcterms:modified xsi:type="dcterms:W3CDTF">2023-11-21T00:49:27Z</dcterms:modified>
  <cp:revision>4</cp:revision>
</cp:coreProperties>
</file>