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tcBorders>
              <w:top w:val="none" w:color="auto" w:sz="0" w:space="0"/>
              <w:left w:val="none" w:color="auto" w:sz="0" w:space="0"/>
              <w:bottom w:val="single" w:color="auto" w:sz="6" w:space="0"/>
              <w:right w:val="none" w:color="auto" w:sz="0" w:space="0"/>
              <w:tl2br w:val="nil"/>
              <w:tr2bl w:val="nil"/>
            </w:tcBorders>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c>
          <w:tcPr>
            <w:tcW w:w="3343"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c>
          <w:tcPr>
            <w:tcW w:w="2948"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r>
      <w:tr>
        <w:trPr>
          <w:trHeight w:val="273" w:hRule="atLeast"/>
        </w:trPr>
        <w:tc>
          <w:tcPr>
            <w:tcW w:w="3343"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c>
          <w:tcPr>
            <w:tcW w:w="3343"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c>
          <w:tcPr>
            <w:tcW w:w="2948"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eastAsia"/>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宿毛市長　　　　　　　　　　殿</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01" w:leftChars="48" w:right="0" w:righ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snapToGrid w:val="0"/>
              <w:jc w:val="left"/>
              <w:rPr>
                <w:rFonts w:hint="default"/>
              </w:rPr>
            </w:pPr>
            <w:r>
              <w:rPr>
                <w:rFonts w:hint="eastAsia"/>
              </w:rPr>
              <w:t>（表</w:t>
            </w:r>
            <w:r>
              <w:rPr>
                <w:rFonts w:hint="eastAsia"/>
              </w:rPr>
              <w:t>)</w:t>
            </w:r>
          </w:p>
          <w:tbl>
            <w:tblPr>
              <w:tblStyle w:val="11"/>
              <w:tblW w:w="9351" w:type="dxa"/>
              <w:jc w:val="lef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19"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r>
            <w:tr>
              <w:trPr>
                <w:trHeight w:val="347"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ind w:left="0"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napToGri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13335</wp:posOffset>
                      </wp:positionH>
                      <wp:positionV relativeFrom="paragraph">
                        <wp:posOffset>3175</wp:posOffset>
                      </wp:positionV>
                      <wp:extent cx="60045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04560" cy="0"/>
                              </a:xfrm>
                              <a:prstGeom prst="line"/>
                              <a:ln w="9525"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position-vertical-relative:text;z-index:25;mso-position-horizontal-relative:text;position:absolute;mso-wrap-distance-bottom:0pt;mso-wrap-distance-left:5.65pt;mso-wrap-distance-right:5.65pt;" o:allowincell="t" o:allowoverlap="t" filled="f" stroked="t" strokecolor="#000000 [3213]" strokeweight="0.75pt" o:spt="20" from="1.05pt,0.25pt" to="473.85pt,0.25pt">
                      <v:fill/>
                      <v:stroke linestyle="single" miterlimit="8" endcap="flat" dashstyle="shortdash"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宿商第　　　号</w:t>
            </w:r>
          </w:p>
          <w:p>
            <w:pPr>
              <w:pStyle w:val="0"/>
              <w:suppressAutoHyphens w:val="1"/>
              <w:kinsoku w:val="0"/>
              <w:overflowPunct w:val="0"/>
              <w:autoSpaceDE w:val="0"/>
              <w:autoSpaceDN w:val="0"/>
              <w:adjustRightInd w:val="0"/>
              <w:snapToGri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rPr>
                <w:rFonts w:hint="default" w:ascii="ＭＳ ゴシック" w:hAnsi="ＭＳ ゴシック" w:eastAsia="ＭＳ ゴシック"/>
                <w:color w:val="000000"/>
                <w:spacing w:val="16"/>
                <w:kern w:val="0"/>
              </w:rPr>
            </w:pPr>
          </w:p>
        </w:tc>
      </w:tr>
    </w:tbl>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napToGrid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15"/>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0"/>
        <w:snapToGrid w:val="0"/>
        <w:rPr>
          <w:rFonts w:hint="eastAsia"/>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737" w:right="1134" w:bottom="73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674</Characters>
  <Application>JUST Note</Application>
  <Lines>66</Lines>
  <Paragraphs>35</Paragraphs>
  <Company>HP Inc.</Company>
  <CharactersWithSpaces>1147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dcterms:created xsi:type="dcterms:W3CDTF">2024-11-14T00:52:00Z</dcterms:created>
  <dcterms:modified xsi:type="dcterms:W3CDTF">2024-11-14T06:30:14Z</dcterms:modified>
  <cp:revision>2</cp:revision>
</cp:coreProperties>
</file>