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bookmarkStart w:id="0" w:name="_Hlk177661338"/>
      <w:bookmarkEnd w:id="0"/>
      <w:r>
        <w:rPr>
          <w:rFonts w:hint="eastAsia" w:ascii="ＭＳ 明朝" w:hAnsi="ＭＳ 明朝" w:eastAsia="ＭＳ 明朝"/>
          <w:color w:val="000000"/>
          <w:kern w:val="0"/>
          <w:sz w:val="22"/>
        </w:rPr>
        <w:t>様式第２－①－ハ－（２）</w:t>
      </w: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25"/>
      </w:tblGrid>
      <w:tr>
        <w:trPr/>
        <w:tc>
          <w:tcPr>
            <w:tcW w:w="9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中小企業信用保険法第２条第５項第２号ハの規定による認定申請書（①－ハ－（２））</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令和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年　　　月　　　日</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0" w:leftChars="0" w:firstLine="220" w:firstLineChars="1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宿毛市長　　　　　　　　　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申請者</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住　所　　　　　　　　　　　　　　</w:t>
            </w:r>
            <w:r>
              <w:rPr>
                <w:rFonts w:hint="eastAsia" w:ascii="ＭＳ 明朝" w:hAnsi="ＭＳ 明朝" w:eastAsia="ＭＳ 明朝"/>
                <w:color w:val="000000"/>
                <w:kern w:val="0"/>
                <w:sz w:val="22"/>
                <w:u w:val="single" w:color="000000"/>
              </w:rPr>
              <w:t xml:space="preserve"> </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氏　名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　</w:t>
            </w:r>
          </w:p>
          <w:p>
            <w:pPr>
              <w:pStyle w:val="0"/>
              <w:suppressAutoHyphens w:val="1"/>
              <w:kinsoku w:val="0"/>
              <w:overflowPunct w:val="0"/>
              <w:autoSpaceDE w:val="0"/>
              <w:autoSpaceDN w:val="0"/>
              <w:adjustRightInd w:val="0"/>
              <w:snapToGrid w:val="0"/>
              <w:spacing w:line="12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ind w:left="151" w:leftChars="72" w:right="160" w:rightChars="76"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私は</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rPr>
              <w:t>が、</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年</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月</w:t>
            </w:r>
            <w:r>
              <w:rPr>
                <w:rFonts w:hint="eastAsia" w:ascii="ＭＳ 明朝" w:hAnsi="ＭＳ 明朝" w:eastAsia="ＭＳ 明朝"/>
                <w:color w:val="000000"/>
                <w:kern w:val="0"/>
                <w:sz w:val="22"/>
                <w:u w:val="single" w:color="auto"/>
              </w:rPr>
              <w:t>　　</w:t>
            </w:r>
            <w:r>
              <w:rPr>
                <w:rFonts w:hint="eastAsia" w:ascii="ＭＳ 明朝" w:hAnsi="ＭＳ 明朝" w:eastAsia="ＭＳ 明朝"/>
                <w:color w:val="000000"/>
                <w:kern w:val="0"/>
                <w:sz w:val="22"/>
                <w:u w:val="none" w:color="auto"/>
              </w:rPr>
              <w:t>日</w:t>
            </w:r>
            <w:r>
              <w:rPr>
                <w:rFonts w:hint="eastAsia" w:ascii="ＭＳ 明朝" w:hAnsi="ＭＳ 明朝" w:eastAsia="ＭＳ 明朝"/>
                <w:color w:val="000000"/>
                <w:kern w:val="0"/>
                <w:sz w:val="22"/>
              </w:rPr>
              <w:t>から</w:t>
            </w:r>
            <w:r>
              <w:rPr>
                <w:rFonts w:hint="eastAsia" w:ascii="ＭＳ 明朝" w:hAnsi="ＭＳ 明朝" w:eastAsia="ＭＳ 明朝"/>
                <w:spacing w:val="0"/>
                <w:u w:val="none" w:color="auto"/>
              </w:rPr>
              <w:t>日本国からの水産物の輸入の制限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bookmarkStart w:id="1" w:name="_GoBack"/>
            <w:bookmarkEnd w:id="1"/>
          </w:p>
          <w:p>
            <w:pPr>
              <w:pStyle w:val="0"/>
              <w:suppressAutoHyphens w:val="1"/>
              <w:kinsoku w:val="0"/>
              <w:overflowPunct w:val="0"/>
              <w:autoSpaceDE w:val="0"/>
              <w:autoSpaceDN w:val="0"/>
              <w:adjustRightInd w:val="0"/>
              <w:snapToGrid w:val="0"/>
              <w:jc w:val="center"/>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記</w:t>
            </w:r>
          </w:p>
          <w:p>
            <w:pPr>
              <w:pStyle w:val="0"/>
              <w:suppressAutoHyphens w:val="1"/>
              <w:kinsoku w:val="0"/>
              <w:overflowPunct w:val="0"/>
              <w:autoSpaceDE w:val="0"/>
              <w:autoSpaceDN w:val="0"/>
              <w:adjustRightInd w:val="0"/>
              <w:snapToGrid w:val="0"/>
              <w:spacing w:line="60" w:lineRule="auto"/>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　事業開始年月日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　　　　年　　月　　日</w:t>
            </w:r>
          </w:p>
          <w:p>
            <w:pPr>
              <w:pStyle w:val="0"/>
              <w:suppressAutoHyphens w:val="1"/>
              <w:kinsoku w:val="0"/>
              <w:overflowPunct w:val="0"/>
              <w:autoSpaceDE w:val="0"/>
              <w:autoSpaceDN w:val="0"/>
              <w:adjustRightInd w:val="0"/>
              <w:snapToGrid w:val="0"/>
              <w:spacing w:line="360" w:lineRule="auto"/>
              <w:ind w:left="0" w:leftChars="0" w:firstLine="110" w:firstLineChars="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２</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売上高等</w:t>
            </w:r>
          </w:p>
          <w:p>
            <w:pPr>
              <w:pStyle w:val="0"/>
              <w:suppressAutoHyphens w:val="1"/>
              <w:kinsoku w:val="0"/>
              <w:overflowPunct w:val="0"/>
              <w:autoSpaceDE w:val="0"/>
              <w:autoSpaceDN w:val="0"/>
              <w:adjustRightInd w:val="0"/>
              <w:snapToGrid w:val="0"/>
              <w:ind w:firstLine="330"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（イ）最近１か月間の売上高等</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減少率　　　　％（実績）</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Ｂ－Ａ</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u w:val="none" w:color="000000"/>
              </w:rPr>
              <w:t xml:space="preserve">             </w:t>
            </w:r>
            <w:r>
              <w:rPr>
                <w:rFonts w:hint="eastAsia" w:ascii="ＭＳ 明朝" w:hAnsi="ＭＳ 明朝" w:eastAsia="ＭＳ 明朝"/>
                <w:color w:val="000000"/>
                <w:kern w:val="0"/>
                <w:sz w:val="22"/>
                <w:u w:val="none" w:color="000000"/>
              </w:rPr>
              <w:t>　</w:t>
            </w:r>
            <w:r>
              <w:rPr>
                <w:rFonts w:hint="eastAsia" w:ascii="ＭＳ 明朝" w:hAnsi="ＭＳ 明朝" w:eastAsia="ＭＳ 明朝"/>
                <w:color w:val="000000"/>
                <w:kern w:val="0"/>
                <w:sz w:val="22"/>
                <w:u w:val="none" w:color="000000"/>
              </w:rPr>
              <w:t xml:space="preserve"> </w:t>
            </w:r>
            <w:r>
              <w:rPr>
                <w:rFonts w:hint="eastAsia" w:ascii="ＭＳ 明朝" w:hAnsi="ＭＳ 明朝" w:eastAsia="ＭＳ 明朝"/>
                <w:color w:val="000000"/>
                <w:kern w:val="0"/>
                <w:sz w:val="22"/>
                <w:u w:val="none" w:color="000000"/>
              </w:rPr>
              <w:t>Ｂ</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spacing w:line="360" w:lineRule="auto"/>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Ａ：事業活動の制限を受けた後最近１か月間の売上高等</w:t>
            </w:r>
          </w:p>
          <w:p>
            <w:pPr>
              <w:pStyle w:val="0"/>
              <w:suppressAutoHyphens w:val="1"/>
              <w:kinsoku w:val="0"/>
              <w:overflowPunct w:val="0"/>
              <w:autoSpaceDE w:val="0"/>
              <w:autoSpaceDN w:val="0"/>
              <w:adjustRightInd w:val="0"/>
              <w:snapToGrid w:val="0"/>
              <w:spacing w:line="360" w:lineRule="auto"/>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spacing w:line="360" w:lineRule="auto"/>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Ｂ：事業活動の制限を受ける直前３か月間の月平均売上高等</w:t>
            </w:r>
          </w:p>
          <w:p>
            <w:pPr>
              <w:pStyle w:val="0"/>
              <w:suppressAutoHyphens w:val="1"/>
              <w:kinsoku w:val="0"/>
              <w:overflowPunct w:val="0"/>
              <w:autoSpaceDE w:val="0"/>
              <w:autoSpaceDN w:val="0"/>
              <w:adjustRightInd w:val="0"/>
              <w:snapToGrid w:val="0"/>
              <w:spacing w:line="360" w:lineRule="auto"/>
              <w:ind w:firstLine="1260" w:firstLineChars="6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w:t>
            </w:r>
            <w:r>
              <w:rPr>
                <w:rFonts w:hint="eastAsia" w:ascii="ＭＳ 明朝" w:hAnsi="ＭＳ 明朝" w:eastAsia="ＭＳ 明朝"/>
                <w:color w:val="000000"/>
                <w:kern w:val="0"/>
                <w:sz w:val="22"/>
                <w:u w:val="single" w:color="000000"/>
              </w:rPr>
              <w:t>　　　　　　　　　円</w:t>
            </w:r>
          </w:p>
          <w:p>
            <w:pPr>
              <w:pStyle w:val="0"/>
              <w:suppressAutoHyphens w:val="1"/>
              <w:kinsoku w:val="0"/>
              <w:overflowPunct w:val="0"/>
              <w:autoSpaceDE w:val="0"/>
              <w:autoSpaceDN w:val="0"/>
              <w:adjustRightInd w:val="0"/>
              <w:snapToGrid w:val="0"/>
              <w:spacing w:line="360" w:lineRule="auto"/>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（ロ）最近３か月間の売上高等の実績見込み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減少率</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％（実績見込み）</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u w:val="single" w:color="auto"/>
              </w:rPr>
              <w:t xml:space="preserve"> </w:t>
            </w:r>
            <w:r>
              <w:rPr>
                <w:rFonts w:hint="eastAsia" w:ascii="ＭＳ 明朝" w:hAnsi="ＭＳ 明朝" w:eastAsia="ＭＳ 明朝"/>
                <w:color w:val="000000"/>
                <w:kern w:val="0"/>
                <w:sz w:val="22"/>
                <w:u w:val="single" w:color="auto"/>
              </w:rPr>
              <w:t>Ｄ－（Ａ＋Ｃ）</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100</w:t>
            </w:r>
          </w:p>
          <w:p>
            <w:pPr>
              <w:pStyle w:val="0"/>
              <w:suppressAutoHyphens w:val="1"/>
              <w:kinsoku w:val="0"/>
              <w:overflowPunct w:val="0"/>
              <w:autoSpaceDE w:val="0"/>
              <w:autoSpaceDN w:val="0"/>
              <w:adjustRightInd w:val="0"/>
              <w:snapToGrid w:val="0"/>
              <w:spacing w:line="360" w:lineRule="auto"/>
              <w:ind w:leftChars="0" w:firstLine="990" w:firstLineChars="450"/>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Ｃ：Ａの期間後２か月間の見込み売上高等</w:t>
            </w:r>
          </w:p>
          <w:p>
            <w:pPr>
              <w:pStyle w:val="0"/>
              <w:suppressAutoHyphens w:val="1"/>
              <w:kinsoku w:val="0"/>
              <w:overflowPunct w:val="0"/>
              <w:autoSpaceDE w:val="0"/>
              <w:autoSpaceDN w:val="0"/>
              <w:adjustRightInd w:val="0"/>
              <w:snapToGrid w:val="0"/>
              <w:spacing w:line="360" w:lineRule="auto"/>
              <w:ind w:firstLine="1260" w:firstLineChars="60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　　　　年　　月　～　　　年　　月）　</w:t>
            </w:r>
            <w:r>
              <w:rPr>
                <w:rFonts w:hint="eastAsia" w:ascii="ＭＳ 明朝" w:hAnsi="ＭＳ 明朝" w:eastAsia="ＭＳ 明朝"/>
                <w:color w:val="000000"/>
                <w:kern w:val="0"/>
                <w:sz w:val="22"/>
                <w:u w:val="none" w:color="000000"/>
              </w:rPr>
              <w:t xml:space="preserve">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spacing w:line="360" w:lineRule="auto"/>
              <w:ind w:left="182"/>
              <w:jc w:val="lef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Ｄ：</w:t>
            </w:r>
            <w:r>
              <w:rPr>
                <w:rFonts w:hint="eastAsia" w:ascii="ＭＳ 明朝" w:hAnsi="ＭＳ 明朝" w:eastAsia="ＭＳ 明朝"/>
                <w:color w:val="000000"/>
                <w:kern w:val="0"/>
              </w:rPr>
              <w:t>事業活動の制限を受ける直前３か月間の売上高等</w:t>
            </w:r>
          </w:p>
          <w:p>
            <w:pPr>
              <w:pStyle w:val="0"/>
              <w:suppressAutoHyphens w:val="1"/>
              <w:kinsoku w:val="0"/>
              <w:overflowPunct w:val="0"/>
              <w:autoSpaceDE w:val="0"/>
              <w:autoSpaceDN w:val="0"/>
              <w:adjustRightInd w:val="0"/>
              <w:snapToGrid w:val="0"/>
              <w:spacing w:line="360" w:lineRule="auto"/>
              <w:ind w:left="182" w:firstLine="1050" w:firstLineChars="500"/>
              <w:jc w:val="left"/>
              <w:textAlignment w:val="baseline"/>
              <w:rPr>
                <w:rFonts w:hint="eastAsia" w:ascii="ＭＳ 明朝" w:hAnsi="ＭＳ 明朝" w:eastAsia="ＭＳ 明朝"/>
                <w:color w:val="000000"/>
                <w:kern w:val="0"/>
                <w:sz w:val="22"/>
                <w:u w:val="single" w:color="000000"/>
              </w:rPr>
            </w:pPr>
            <w:r>
              <w:rPr>
                <w:rFonts w:hint="eastAsia" w:ascii="ＭＳ 明朝" w:hAnsi="ＭＳ 明朝" w:eastAsia="ＭＳ 明朝"/>
                <w:color w:val="000000"/>
                <w:kern w:val="0"/>
                <w:sz w:val="22"/>
              </w:rPr>
              <w:t>（　　　　年　　月　～　　　年　　月）</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u w:val="single" w:color="000000"/>
              </w:rPr>
              <w:t xml:space="preserve">               </w:t>
            </w:r>
            <w:r>
              <w:rPr>
                <w:rFonts w:hint="eastAsia" w:ascii="ＭＳ 明朝" w:hAnsi="ＭＳ 明朝" w:eastAsia="ＭＳ 明朝"/>
                <w:color w:val="000000"/>
                <w:kern w:val="0"/>
                <w:sz w:val="22"/>
                <w:u w:val="single" w:color="000000"/>
              </w:rPr>
              <w:t>円</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5715</wp:posOffset>
                      </wp:positionH>
                      <wp:positionV relativeFrom="paragraph">
                        <wp:posOffset>45720</wp:posOffset>
                      </wp:positionV>
                      <wp:extent cx="56870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87060" cy="0"/>
                              </a:xfrm>
                              <a:prstGeom prst="line">
                                <a:avLst/>
                              </a:prstGeom>
                              <a:ln w="952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13]" strokeweight="0.75pt" o:spt="20" from="0.45pt,3.6pt" to="448.25pt,3.6pt">
                      <v:fill/>
                      <v:stroke linestyle="single" miterlimit="8" endcap="flat" dashstyle="shortdot"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宿商第　　号</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令和　　　年　　　月　　　日</w:t>
            </w:r>
          </w:p>
          <w:p>
            <w:pPr>
              <w:pStyle w:val="0"/>
              <w:suppressAutoHyphens w:val="1"/>
              <w:kinsoku w:val="0"/>
              <w:overflowPunct w:val="0"/>
              <w:autoSpaceDE w:val="0"/>
              <w:autoSpaceDN w:val="0"/>
              <w:adjustRightInd w:val="0"/>
              <w:snapToGrid w:val="0"/>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ind w:left="363" w:leftChars="173" w:firstLine="363" w:firstLineChars="15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（注）信用保証協会への申込期間</w:t>
            </w:r>
          </w:p>
          <w:p>
            <w:pPr>
              <w:pStyle w:val="0"/>
              <w:suppressAutoHyphens w:val="1"/>
              <w:kinsoku w:val="0"/>
              <w:wordWrap w:val="0"/>
              <w:overflowPunct w:val="0"/>
              <w:autoSpaceDE w:val="0"/>
              <w:autoSpaceDN w:val="0"/>
              <w:adjustRightInd w:val="0"/>
              <w:snapToGrid w:val="0"/>
              <w:spacing w:line="274" w:lineRule="atLeast"/>
              <w:ind w:left="363" w:leftChars="173" w:firstLine="0" w:firstLineChars="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w:t>
            </w:r>
            <w:r>
              <w:rPr>
                <w:rFonts w:hint="eastAsia"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22"/>
              </w:rPr>
              <w:t>　年　　月　　日から　　　　年　　月　　日まで</w:t>
            </w:r>
          </w:p>
          <w:p>
            <w:pPr>
              <w:pStyle w:val="0"/>
              <w:suppressAutoHyphens w:val="1"/>
              <w:kinsoku w:val="0"/>
              <w:wordWrap w:val="0"/>
              <w:overflowPunct w:val="0"/>
              <w:autoSpaceDE w:val="0"/>
              <w:autoSpaceDN w:val="0"/>
              <w:adjustRightInd w:val="0"/>
              <w:snapToGrid w:val="0"/>
              <w:spacing w:line="274" w:lineRule="atLeast"/>
              <w:ind w:leftChars="0" w:firstLine="0" w:firstLineChars="0"/>
              <w:jc w:val="left"/>
              <w:textAlignment w:val="baseline"/>
              <w:rPr>
                <w:rFonts w:hint="eastAsia" w:ascii="ＭＳ 明朝" w:hAnsi="ＭＳ 明朝" w:eastAsia="ＭＳ 明朝"/>
                <w:color w:val="000000"/>
                <w:spacing w:val="16"/>
                <w:kern w:val="0"/>
                <w:sz w:val="22"/>
              </w:rPr>
            </w:pP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spacing w:val="16"/>
                <w:kern w:val="0"/>
                <w:sz w:val="22"/>
              </w:rPr>
              <w:t>　　　　　　　　　　　　　　　　　　　宿毛市長</w:t>
            </w:r>
          </w:p>
          <w:p>
            <w:pPr>
              <w:pStyle w:val="0"/>
              <w:suppressAutoHyphens w:val="1"/>
              <w:kinsoku w:val="0"/>
              <w:overflowPunct w:val="0"/>
              <w:autoSpaceDE w:val="0"/>
              <w:autoSpaceDN w:val="0"/>
              <w:adjustRightInd w:val="0"/>
              <w:snapToGrid w:val="0"/>
              <w:jc w:val="left"/>
              <w:textAlignment w:val="baseline"/>
              <w:rPr>
                <w:rFonts w:hint="eastAsia" w:ascii="ＭＳ 明朝" w:hAnsi="ＭＳ 明朝" w:eastAsia="ＭＳ 明朝"/>
                <w:color w:val="000000"/>
                <w:spacing w:val="16"/>
                <w:kern w:val="0"/>
                <w:sz w:val="22"/>
              </w:rPr>
            </w:pPr>
          </w:p>
        </w:tc>
      </w:tr>
    </w:tbl>
    <w:p>
      <w:pPr>
        <w:pStyle w:val="0"/>
        <w:suppressAutoHyphens w:val="1"/>
        <w:wordWrap w:val="0"/>
        <w:adjustRightInd w:val="0"/>
        <w:snapToGrid w:val="0"/>
        <w:spacing w:line="246" w:lineRule="exact"/>
        <w:jc w:val="left"/>
        <w:textAlignment w:val="baseline"/>
        <w:rPr>
          <w:rFonts w:hint="eastAsia" w:ascii="ＭＳ 明朝" w:hAnsi="ＭＳ 明朝" w:eastAsia="ＭＳ 明朝"/>
          <w:color w:val="000000"/>
          <w:spacing w:val="16"/>
          <w:kern w:val="0"/>
          <w:sz w:val="22"/>
        </w:rPr>
      </w:pPr>
      <w:r>
        <w:rPr>
          <w:rFonts w:hint="eastAsia" w:ascii="ＭＳ 明朝" w:hAnsi="ＭＳ 明朝" w:eastAsia="ＭＳ 明朝"/>
          <w:color w:val="000000"/>
          <w:kern w:val="0"/>
          <w:sz w:val="22"/>
        </w:rPr>
        <w:t>（留意事項）</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①</w:t>
      </w:r>
      <w:r>
        <w:rPr>
          <w:rFonts w:hint="eastAsia" w:ascii="ＭＳ 明朝" w:hAnsi="ＭＳ 明朝" w:eastAsia="ＭＳ 明朝"/>
          <w:sz w:val="22"/>
        </w:rPr>
        <w:tab/>
      </w:r>
      <w:r>
        <w:rPr>
          <w:rFonts w:hint="eastAsia" w:ascii="ＭＳ 明朝" w:hAnsi="ＭＳ 明朝" w:eastAsia="ＭＳ 明朝"/>
          <w:sz w:val="22"/>
        </w:rPr>
        <w:t>本様式は、業歴１年１か月未満の場合あるいは前年以降、事業拡大等により前年比較が適当でない特段の事情がある場合に使用します。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②</w:t>
      </w:r>
      <w:r>
        <w:rPr>
          <w:rFonts w:hint="eastAsia" w:ascii="ＭＳ 明朝" w:hAnsi="ＭＳ 明朝" w:eastAsia="ＭＳ 明朝"/>
          <w:sz w:val="22"/>
        </w:rPr>
        <w:tab/>
      </w:r>
      <w:r>
        <w:rPr>
          <w:rFonts w:hint="eastAsia" w:ascii="ＭＳ 明朝" w:hAnsi="ＭＳ 明朝" w:eastAsia="ＭＳ 明朝"/>
          <w:sz w:val="22"/>
        </w:rPr>
        <w:t>本認定とは別に、金融機関及び信用保証協会による金融上の審査があります。</w:t>
      </w:r>
    </w:p>
    <w:p>
      <w:pPr>
        <w:pStyle w:val="15"/>
        <w:numPr>
          <w:numId w:val="0"/>
        </w:numPr>
        <w:suppressAutoHyphens w:val="1"/>
        <w:wordWrap w:val="0"/>
        <w:adjustRightInd w:val="0"/>
        <w:snapToGrid w:val="0"/>
        <w:spacing w:line="246" w:lineRule="exact"/>
        <w:ind w:left="570" w:leftChars="0" w:hanging="360" w:firstLineChars="0"/>
        <w:jc w:val="left"/>
        <w:textAlignment w:val="baseline"/>
        <w:rPr>
          <w:rFonts w:hint="eastAsia" w:ascii="ＭＳ 明朝" w:hAnsi="ＭＳ 明朝" w:eastAsia="ＭＳ 明朝"/>
          <w:sz w:val="22"/>
        </w:rPr>
      </w:pPr>
      <w:r>
        <w:rPr>
          <w:rFonts w:hint="eastAsia" w:ascii="ＭＳ 明朝" w:hAnsi="ＭＳ 明朝" w:eastAsia="ＭＳ 明朝"/>
          <w:sz w:val="22"/>
        </w:rPr>
        <w:t>③</w:t>
      </w:r>
      <w:r>
        <w:rPr>
          <w:rFonts w:hint="eastAsia" w:ascii="ＭＳ 明朝" w:hAnsi="ＭＳ 明朝" w:eastAsia="ＭＳ 明朝"/>
          <w:sz w:val="22"/>
        </w:rPr>
        <w:tab/>
      </w:r>
      <w:r>
        <w:rPr>
          <w:rFonts w:hint="eastAsia" w:ascii="ＭＳ 明朝" w:hAnsi="ＭＳ 明朝" w:eastAsia="ＭＳ 明朝"/>
          <w:sz w:val="22"/>
        </w:rPr>
        <w:t>市町村長又は特別区長から認定を受けた日から３０日以内に金融機関又は信用保証協会に対して、保証の申込みを行うことが必要です。</w:t>
      </w:r>
    </w:p>
    <w:sectPr>
      <w:pgSz w:w="11906" w:h="16838"/>
      <w:pgMar w:top="454" w:right="1417" w:bottom="39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mb10">
    <w:panose1 w:val="00000000000000000000"/>
    <w:charset w:val="00"/>
    <w:family w:val="swiss"/>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STIXGeneral">
    <w:panose1 w:val="00000000000000000000"/>
    <w:charset w:val="80"/>
    <w:family w:val="auto"/>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2</Words>
  <Characters>620</Characters>
  <Application>JUST Note</Application>
  <Lines>52</Lines>
  <Paragraphs>37</Paragraphs>
  <Company>HP Inc.</Company>
  <CharactersWithSpaces>1206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cp:lastPrinted>2025-02-21T04:41:00Z</cp:lastPrinted>
  <dcterms:created xsi:type="dcterms:W3CDTF">2025-02-21T01:28:00Z</dcterms:created>
  <dcterms:modified xsi:type="dcterms:W3CDTF">2025-02-21T05:48:17Z</dcterms:modified>
  <cp:revision>11</cp:revision>
</cp:coreProperties>
</file>