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spacing w:after="320" w:afterLines="0" w:afterAutospacing="0" w:line="240" w:lineRule="auto"/>
        <w:rPr>
          <w:rFonts w:hint="default"/>
          <w:color w:val="000000" w:themeColor="text1"/>
        </w:rPr>
      </w:pPr>
      <w:bookmarkStart w:id="0" w:name="_GoBack"/>
      <w:bookmarkEnd w:id="0"/>
      <w:r>
        <w:rPr>
          <w:rStyle w:val="15"/>
          <w:rFonts w:hint="default"/>
          <w:color w:val="000000" w:themeColor="text1"/>
        </w:rPr>
        <w:t>別紙</w:t>
      </w:r>
      <w:r>
        <w:rPr>
          <w:rStyle w:val="15"/>
          <w:rFonts w:hint="eastAsia"/>
          <w:color w:val="000000" w:themeColor="text1"/>
        </w:rPr>
        <w:t>２（</w:t>
      </w:r>
      <w:r>
        <w:rPr>
          <w:rStyle w:val="15"/>
          <w:rFonts w:hint="default"/>
          <w:color w:val="000000" w:themeColor="text1"/>
        </w:rPr>
        <w:t>承認の場合</w:t>
      </w:r>
      <w:r>
        <w:rPr>
          <w:rStyle w:val="15"/>
          <w:rFonts w:hint="eastAsia"/>
          <w:color w:val="000000" w:themeColor="text1"/>
        </w:rPr>
        <w:t>）</w:t>
      </w:r>
    </w:p>
    <w:p>
      <w:pPr>
        <w:pStyle w:val="27"/>
        <w:wordWrap w:val="0"/>
        <w:spacing w:after="2360" w:afterLines="0" w:afterAutospacing="0" w:line="326" w:lineRule="exact"/>
        <w:jc w:val="right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宿　　　　</w:t>
      </w:r>
      <w:r>
        <w:rPr>
          <w:rStyle w:val="15"/>
          <w:rFonts w:hint="default"/>
          <w:color w:val="000000" w:themeColor="text1"/>
        </w:rPr>
        <w:t>第</w:t>
      </w:r>
      <w:r>
        <w:rPr>
          <w:rStyle w:val="15"/>
          <w:rFonts w:hint="eastAsia"/>
          <w:color w:val="000000" w:themeColor="text1"/>
        </w:rPr>
        <w:t>　　　　号　</w:t>
      </w:r>
      <w:r>
        <w:rPr>
          <w:rStyle w:val="15"/>
          <w:rFonts w:hint="default"/>
          <w:color w:val="000000" w:themeColor="text1"/>
        </w:rPr>
        <w:br w:type="textWrapping" w:clear="none"/>
      </w:r>
      <w:r>
        <w:rPr>
          <w:rStyle w:val="15"/>
          <w:rFonts w:hint="default"/>
          <w:color w:val="000000" w:themeColor="text1"/>
        </w:rPr>
        <w:t>令和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年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月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日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wordWrap w:val="0"/>
        <w:spacing w:after="1080" w:afterLines="0" w:afterAutospacing="0" w:line="240" w:lineRule="auto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宿毛市長　　　　　　　　　　　　　　　　</w:t>
      </w:r>
    </w:p>
    <w:p>
      <w:pPr>
        <w:pStyle w:val="27"/>
        <w:spacing w:after="320" w:afterLines="0" w:afterAutospacing="0" w:line="240" w:lineRule="auto"/>
        <w:jc w:val="center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電子入札における入札書の使用について</w:t>
      </w:r>
    </w:p>
    <w:p>
      <w:pPr>
        <w:pStyle w:val="27"/>
        <w:spacing w:after="0" w:afterLines="0" w:afterAutospacing="0" w:line="323" w:lineRule="exact"/>
        <w:ind w:firstLine="220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令和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年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月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日付けで申請のあった下記の工事に係る電子入札における入札書</w:t>
      </w:r>
      <w:r>
        <w:rPr>
          <w:rStyle w:val="15"/>
          <w:rFonts w:hint="eastAsia"/>
          <w:color w:val="000000" w:themeColor="text1"/>
        </w:rPr>
        <w:t>（宿毛市</w:t>
      </w:r>
      <w:r>
        <w:rPr>
          <w:rStyle w:val="15"/>
          <w:rFonts w:hint="default"/>
          <w:color w:val="000000" w:themeColor="text1"/>
        </w:rPr>
        <w:t>電子競争入札心得別記第１号様式</w:t>
      </w:r>
      <w:r>
        <w:rPr>
          <w:rStyle w:val="15"/>
          <w:rFonts w:hint="eastAsia"/>
          <w:color w:val="000000" w:themeColor="text1"/>
        </w:rPr>
        <w:t>）</w:t>
      </w:r>
      <w:r>
        <w:rPr>
          <w:rStyle w:val="15"/>
          <w:rFonts w:hint="default"/>
          <w:color w:val="000000" w:themeColor="text1"/>
        </w:rPr>
        <w:t>の使用申請については、</w:t>
      </w:r>
      <w:r>
        <w:rPr>
          <w:rStyle w:val="15"/>
          <w:rFonts w:hint="eastAsia"/>
          <w:color w:val="000000" w:themeColor="text1"/>
        </w:rPr>
        <w:t>次のとおり</w:t>
      </w:r>
      <w:r>
        <w:rPr>
          <w:rStyle w:val="15"/>
          <w:rFonts w:hint="default"/>
          <w:color w:val="000000" w:themeColor="text1"/>
        </w:rPr>
        <w:t>承認しますので通知します。</w:t>
      </w:r>
    </w:p>
    <w:p>
      <w:pPr>
        <w:pStyle w:val="27"/>
        <w:spacing w:after="1400" w:afterLines="0" w:afterAutospacing="0" w:line="323" w:lineRule="exact"/>
        <w:ind w:firstLine="220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つきましては、今後の電子入札案件における入札方法について、</w:t>
      </w:r>
      <w:r>
        <w:rPr>
          <w:rStyle w:val="15"/>
          <w:rFonts w:hint="eastAsia"/>
          <w:color w:val="000000" w:themeColor="text1"/>
        </w:rPr>
        <w:t>宿毛市</w:t>
      </w:r>
      <w:r>
        <w:rPr>
          <w:rStyle w:val="15"/>
          <w:rFonts w:hint="default"/>
          <w:color w:val="000000" w:themeColor="text1"/>
        </w:rPr>
        <w:t>の指示に</w:t>
      </w:r>
      <w:r>
        <w:rPr>
          <w:rStyle w:val="15"/>
          <w:rFonts w:hint="eastAsia"/>
          <w:color w:val="000000" w:themeColor="text1"/>
        </w:rPr>
        <w:t>従って</w:t>
      </w:r>
      <w:r>
        <w:rPr>
          <w:rStyle w:val="15"/>
          <w:rFonts w:hint="default"/>
          <w:color w:val="000000" w:themeColor="text1"/>
        </w:rPr>
        <w:t>ください。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420" w:afterLines="0" w:afterAutospacing="0" w:line="240" w:lineRule="auto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事業</w:t>
      </w:r>
      <w:r>
        <w:rPr>
          <w:rStyle w:val="15"/>
          <w:rFonts w:hint="default"/>
          <w:color w:val="000000" w:themeColor="text1"/>
        </w:rPr>
        <w:t>番号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420" w:afterLines="0" w:afterAutospacing="0" w:line="240" w:lineRule="auto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事業</w:t>
      </w:r>
      <w:r>
        <w:rPr>
          <w:rStyle w:val="15"/>
          <w:rFonts w:hint="default"/>
          <w:color w:val="000000" w:themeColor="text1"/>
        </w:rPr>
        <w:t>名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320" w:afterLines="0" w:afterAutospacing="0" w:line="240" w:lineRule="auto"/>
        <w:rPr>
          <w:rStyle w:val="15"/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入札書提出期限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tabs>
          <w:tab w:val="left" w:leader="none" w:pos="374"/>
        </w:tabs>
        <w:spacing w:after="320" w:afterLines="0" w:afterAutospacing="0" w:line="240" w:lineRule="auto"/>
        <w:rPr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3801745</wp:posOffset>
                </wp:positionH>
                <wp:positionV relativeFrom="paragraph">
                  <wp:posOffset>6350</wp:posOffset>
                </wp:positionV>
                <wp:extent cx="2578735" cy="128016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2578735" cy="1280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【問い合わせ先】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入札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  <w:t>実施期間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97"/>
                                <w:sz w:val="21"/>
                                <w:fitText w:val="1440" w:id="1"/>
                              </w:rPr>
                              <w:t>担当部署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2"/>
                                <w:sz w:val="21"/>
                                <w:fitText w:val="1440" w:id="1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200"/>
                                <w:sz w:val="21"/>
                                <w:fitText w:val="1440" w:id="2"/>
                              </w:rPr>
                              <w:t>担当者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  <w:fitText w:val="1440" w:id="2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  <w:t>ＴＥＬ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03.05pt;height:100.8pt;mso-position-horizontal-relative:margin;position:absolute;margin-left:299.35000000000002pt;margin-top:0.5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入札</w:t>
                      </w:r>
                      <w:r>
                        <w:rPr>
                          <w:rFonts w:hint="default" w:ascii="ＭＳ 明朝" w:hAnsi="ＭＳ 明朝" w:eastAsia="ＭＳ 明朝"/>
                          <w:sz w:val="21"/>
                        </w:rPr>
                        <w:t>実施期間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97"/>
                          <w:sz w:val="21"/>
                          <w:fitText w:val="1440" w:id="1"/>
                        </w:rPr>
                        <w:t>担当部署</w:t>
                      </w:r>
                      <w:r>
                        <w:rPr>
                          <w:rFonts w:hint="eastAsia" w:ascii="ＭＳ 明朝" w:hAnsi="ＭＳ 明朝" w:eastAsia="ＭＳ 明朝"/>
                          <w:spacing w:val="2"/>
                          <w:sz w:val="21"/>
                          <w:fitText w:val="1440" w:id="1"/>
                        </w:rPr>
                        <w:t>名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200"/>
                          <w:sz w:val="21"/>
                          <w:fitText w:val="1440" w:id="2"/>
                        </w:rPr>
                        <w:t>担当者</w:t>
                      </w:r>
                      <w:r>
                        <w:rPr>
                          <w:rFonts w:hint="eastAsia" w:ascii="ＭＳ 明朝" w:hAnsi="ＭＳ 明朝" w:eastAsia="ＭＳ 明朝"/>
                          <w:sz w:val="21"/>
                          <w:fitText w:val="1440" w:id="2"/>
                        </w:rPr>
                        <w:t>名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sz w:val="21"/>
                        </w:rPr>
                        <w:t>ＴＥＬ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ind w:firstLine="200" w:firstLineChars="100"/>
        <w:rPr>
          <w:rFonts w:hint="default" w:ascii="ＭＳ 明朝" w:hAnsi="ＭＳ 明朝" w:eastAsia="ＭＳ 明朝"/>
          <w:color w:val="000000" w:themeColor="text1"/>
          <w:sz w:val="21"/>
        </w:rPr>
      </w:pPr>
      <w:r>
        <w:rPr>
          <w:rStyle w:val="15"/>
          <w:rFonts w:hint="default"/>
          <w:color w:val="000000" w:themeColor="text1"/>
        </w:rPr>
        <w:t>注</w:t>
      </w:r>
      <w:r>
        <w:rPr>
          <w:rStyle w:val="15"/>
          <w:rFonts w:hint="eastAsia"/>
          <w:color w:val="000000" w:themeColor="text1"/>
        </w:rPr>
        <w:t>　問い合わせ先</w:t>
      </w:r>
      <w:r>
        <w:rPr>
          <w:rStyle w:val="15"/>
          <w:rFonts w:hint="default"/>
          <w:color w:val="000000" w:themeColor="text1"/>
        </w:rPr>
        <w:t>を記入のうえ送付すること。</w:t>
      </w:r>
    </w:p>
    <w:sectPr>
      <w:footerReference r:id="rId6" w:type="even"/>
      <w:footerReference r:id="rId7" w:type="default"/>
      <w:pgSz w:w="11900" w:h="16840"/>
      <w:pgMar w:top="1094" w:right="1145" w:bottom="1134" w:left="1162" w:header="0" w:footer="6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D4A095CE"/>
    <w:lvl w:ilvl="0">
      <w:start w:val="1"/>
      <w:numFmt w:val="decimal"/>
      <w:lvlText w:val="%1"/>
      <w:lvlJc w:val="left"/>
      <w:rPr>
        <w:rFonts w:ascii="ＭＳ 明朝" w:hAnsi="ＭＳ 明朝" w:eastAsia="ＭＳ 明朝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 w:color="auto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>
      <w:pPr>
        <w:spacing w:after="80" w:afterLines="0" w:afterAutospacing="0"/>
      </w:pPr>
    </w:p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7"/>
    <w:uiPriority w:val="0"/>
    <w:rPr>
      <w:rFonts w:ascii="ＭＳ 明朝" w:hAnsi="ＭＳ 明朝" w:eastAsia="ＭＳ 明朝"/>
      <w:sz w:val="20"/>
      <w:u w:val="none" w:color="auto"/>
    </w:rPr>
  </w:style>
  <w:style w:type="character" w:styleId="16" w:customStyle="1">
    <w:name w:val="本文|3_"/>
    <w:basedOn w:val="10"/>
    <w:next w:val="16"/>
    <w:link w:val="28"/>
    <w:uiPriority w:val="0"/>
    <w:rPr>
      <w:sz w:val="20"/>
      <w:u w:val="none" w:color="auto"/>
    </w:rPr>
  </w:style>
  <w:style w:type="character" w:styleId="17" w:customStyle="1">
    <w:name w:val="本文|4_"/>
    <w:basedOn w:val="10"/>
    <w:next w:val="17"/>
    <w:link w:val="29"/>
    <w:uiPriority w:val="0"/>
    <w:rPr>
      <w:rFonts w:ascii="ＭＳ 明朝" w:hAnsi="ＭＳ 明朝" w:eastAsia="ＭＳ 明朝"/>
      <w:sz w:val="44"/>
      <w:u w:val="none" w:color="auto"/>
    </w:rPr>
  </w:style>
  <w:style w:type="paragraph" w:styleId="18">
    <w:name w:val="No Spacing"/>
    <w:next w:val="18"/>
    <w:link w:val="0"/>
    <w:uiPriority w:val="0"/>
    <w:qFormat/>
    <w:rPr>
      <w:rFonts w:eastAsia="Times New Roman"/>
      <w:color w:val="000000"/>
    </w:rPr>
  </w:style>
  <w:style w:type="character" w:styleId="19" w:customStyle="1">
    <w:name w:val="ヘッダーまたはフッター|2_"/>
    <w:basedOn w:val="10"/>
    <w:next w:val="19"/>
    <w:link w:val="30"/>
    <w:uiPriority w:val="0"/>
    <w:rPr>
      <w:sz w:val="20"/>
      <w:u w:val="none" w:color="auto"/>
    </w:rPr>
  </w:style>
  <w:style w:type="character" w:styleId="20" w:customStyle="1">
    <w:name w:val="その他|1_"/>
    <w:basedOn w:val="10"/>
    <w:next w:val="20"/>
    <w:link w:val="31"/>
    <w:uiPriority w:val="0"/>
    <w:rPr>
      <w:rFonts w:ascii="ＭＳ 明朝" w:hAnsi="ＭＳ 明朝" w:eastAsia="ＭＳ 明朝"/>
      <w:sz w:val="20"/>
      <w:u w:val="none" w:color="auto"/>
    </w:rPr>
  </w:style>
  <w:style w:type="character" w:styleId="21" w:customStyle="1">
    <w:name w:val="見出し #2|1_"/>
    <w:basedOn w:val="10"/>
    <w:next w:val="21"/>
    <w:link w:val="32"/>
    <w:uiPriority w:val="0"/>
    <w:rPr>
      <w:rFonts w:ascii="ＭＳ 明朝" w:hAnsi="ＭＳ 明朝" w:eastAsia="ＭＳ 明朝"/>
      <w:sz w:val="28"/>
      <w:u w:val="none" w:color="auto"/>
    </w:rPr>
  </w:style>
  <w:style w:type="character" w:styleId="22" w:customStyle="1">
    <w:name w:val="見出し #3|1_"/>
    <w:basedOn w:val="10"/>
    <w:next w:val="22"/>
    <w:link w:val="33"/>
    <w:uiPriority w:val="0"/>
    <w:rPr>
      <w:rFonts w:ascii="ＭＳ 明朝" w:hAnsi="ＭＳ 明朝" w:eastAsia="ＭＳ 明朝"/>
      <w:u w:val="none" w:color="auto"/>
    </w:rPr>
  </w:style>
  <w:style w:type="character" w:styleId="23" w:customStyle="1">
    <w:name w:val="テーブルのキャプション|1_"/>
    <w:basedOn w:val="10"/>
    <w:next w:val="23"/>
    <w:link w:val="34"/>
    <w:uiPriority w:val="0"/>
    <w:rPr>
      <w:rFonts w:ascii="ＭＳ 明朝" w:hAnsi="ＭＳ 明朝" w:eastAsia="ＭＳ 明朝"/>
      <w:sz w:val="20"/>
      <w:u w:val="none" w:color="auto"/>
    </w:rPr>
  </w:style>
  <w:style w:type="character" w:styleId="24" w:customStyle="1">
    <w:name w:val="ヘッダーまたはフッター|1_"/>
    <w:basedOn w:val="10"/>
    <w:next w:val="24"/>
    <w:link w:val="35"/>
    <w:uiPriority w:val="0"/>
    <w:rPr>
      <w:sz w:val="18"/>
      <w:u w:val="none" w:color="auto"/>
    </w:rPr>
  </w:style>
  <w:style w:type="character" w:styleId="25" w:customStyle="1">
    <w:name w:val="画像のキャプション|1_"/>
    <w:basedOn w:val="10"/>
    <w:next w:val="25"/>
    <w:link w:val="36"/>
    <w:uiPriority w:val="0"/>
    <w:rPr>
      <w:rFonts w:ascii="HG丸ｺﾞｼｯｸM-PRO" w:hAnsi="HG丸ｺﾞｼｯｸM-PRO" w:eastAsia="HG丸ｺﾞｼｯｸM-PRO"/>
      <w:sz w:val="17"/>
      <w:u w:val="none" w:color="auto"/>
    </w:rPr>
  </w:style>
  <w:style w:type="character" w:styleId="26" w:customStyle="1">
    <w:name w:val="本文|2_"/>
    <w:basedOn w:val="10"/>
    <w:next w:val="26"/>
    <w:link w:val="37"/>
    <w:uiPriority w:val="0"/>
    <w:rPr>
      <w:rFonts w:ascii="HG丸ｺﾞｼｯｸM-PRO" w:hAnsi="HG丸ｺﾞｼｯｸM-PRO" w:eastAsia="HG丸ｺﾞｼｯｸM-PRO"/>
      <w:sz w:val="16"/>
      <w:u w:val="none" w:color="auto"/>
    </w:rPr>
  </w:style>
  <w:style w:type="paragraph" w:styleId="27" w:customStyle="1">
    <w:name w:val="本文|1"/>
    <w:basedOn w:val="0"/>
    <w:next w:val="27"/>
    <w:link w:val="15"/>
    <w:uiPriority w:val="0"/>
    <w:pPr>
      <w:widowControl w:val="0"/>
      <w:spacing w:after="60" w:afterLines="0" w:afterAutospacing="0" w:line="394" w:lineRule="auto"/>
    </w:pPr>
    <w:rPr>
      <w:rFonts w:ascii="ＭＳ 明朝" w:hAnsi="ＭＳ 明朝" w:eastAsia="ＭＳ 明朝"/>
      <w:sz w:val="20"/>
    </w:rPr>
  </w:style>
  <w:style w:type="paragraph" w:styleId="28" w:customStyle="1">
    <w:name w:val="本文|3"/>
    <w:basedOn w:val="0"/>
    <w:next w:val="28"/>
    <w:link w:val="16"/>
    <w:uiPriority w:val="0"/>
    <w:pPr>
      <w:widowControl w:val="0"/>
      <w:spacing w:after="600" w:afterLines="0" w:afterAutospacing="0"/>
    </w:pPr>
    <w:rPr>
      <w:sz w:val="20"/>
    </w:rPr>
  </w:style>
  <w:style w:type="paragraph" w:styleId="29" w:customStyle="1">
    <w:name w:val="本文|4"/>
    <w:basedOn w:val="0"/>
    <w:next w:val="29"/>
    <w:link w:val="17"/>
    <w:uiPriority w:val="0"/>
    <w:pPr>
      <w:widowControl w:val="0"/>
      <w:spacing w:after="3410" w:afterLines="0" w:afterAutospacing="0"/>
      <w:ind w:firstLine="180"/>
    </w:pPr>
    <w:rPr>
      <w:rFonts w:ascii="ＭＳ 明朝" w:hAnsi="ＭＳ 明朝" w:eastAsia="ＭＳ 明朝"/>
      <w:sz w:val="44"/>
    </w:rPr>
  </w:style>
  <w:style w:type="paragraph" w:styleId="30" w:customStyle="1">
    <w:name w:val="ヘッダーまたはフッター|2"/>
    <w:basedOn w:val="0"/>
    <w:next w:val="30"/>
    <w:link w:val="19"/>
    <w:uiPriority w:val="0"/>
    <w:pPr>
      <w:widowControl w:val="0"/>
    </w:pPr>
    <w:rPr>
      <w:sz w:val="20"/>
    </w:rPr>
  </w:style>
  <w:style w:type="paragraph" w:styleId="31" w:customStyle="1">
    <w:name w:val="その他|1"/>
    <w:basedOn w:val="0"/>
    <w:next w:val="31"/>
    <w:link w:val="20"/>
    <w:uiPriority w:val="0"/>
    <w:pPr>
      <w:widowControl w:val="0"/>
      <w:spacing w:after="60" w:afterLines="0" w:afterAutospacing="0" w:line="394" w:lineRule="auto"/>
    </w:pPr>
    <w:rPr>
      <w:rFonts w:ascii="ＭＳ 明朝" w:hAnsi="ＭＳ 明朝" w:eastAsia="ＭＳ 明朝"/>
      <w:sz w:val="20"/>
    </w:rPr>
  </w:style>
  <w:style w:type="paragraph" w:styleId="32" w:customStyle="1">
    <w:name w:val="見出し #2|1"/>
    <w:basedOn w:val="0"/>
    <w:next w:val="32"/>
    <w:link w:val="21"/>
    <w:uiPriority w:val="0"/>
    <w:pPr>
      <w:widowControl w:val="0"/>
      <w:spacing w:after="540" w:afterLines="0" w:afterAutospacing="0"/>
      <w:jc w:val="center"/>
      <w:outlineLvl w:val="1"/>
    </w:pPr>
    <w:rPr>
      <w:rFonts w:ascii="ＭＳ 明朝" w:hAnsi="ＭＳ 明朝" w:eastAsia="ＭＳ 明朝"/>
      <w:sz w:val="28"/>
    </w:rPr>
  </w:style>
  <w:style w:type="paragraph" w:styleId="33" w:customStyle="1">
    <w:name w:val="見出し #3|1"/>
    <w:basedOn w:val="0"/>
    <w:next w:val="33"/>
    <w:link w:val="22"/>
    <w:uiPriority w:val="0"/>
    <w:pPr>
      <w:widowControl w:val="0"/>
      <w:spacing w:after="190" w:afterLines="0" w:afterAutospacing="0"/>
      <w:outlineLvl w:val="2"/>
    </w:pPr>
    <w:rPr>
      <w:rFonts w:ascii="ＭＳ 明朝" w:hAnsi="ＭＳ 明朝" w:eastAsia="ＭＳ 明朝"/>
    </w:rPr>
  </w:style>
  <w:style w:type="paragraph" w:styleId="34" w:customStyle="1">
    <w:name w:val="テーブルのキャプション|1"/>
    <w:basedOn w:val="0"/>
    <w:next w:val="34"/>
    <w:link w:val="23"/>
    <w:uiPriority w:val="0"/>
    <w:pPr>
      <w:widowControl w:val="0"/>
    </w:pPr>
    <w:rPr>
      <w:rFonts w:ascii="ＭＳ 明朝" w:hAnsi="ＭＳ 明朝" w:eastAsia="ＭＳ 明朝"/>
      <w:sz w:val="20"/>
    </w:rPr>
  </w:style>
  <w:style w:type="paragraph" w:styleId="35" w:customStyle="1">
    <w:name w:val="ヘッダーまたはフッター|1"/>
    <w:basedOn w:val="0"/>
    <w:next w:val="35"/>
    <w:link w:val="24"/>
    <w:uiPriority w:val="0"/>
    <w:pPr>
      <w:widowControl w:val="0"/>
    </w:pPr>
    <w:rPr>
      <w:sz w:val="18"/>
    </w:rPr>
  </w:style>
  <w:style w:type="paragraph" w:styleId="36" w:customStyle="1">
    <w:name w:val="画像のキャプション|1"/>
    <w:basedOn w:val="0"/>
    <w:next w:val="36"/>
    <w:link w:val="25"/>
    <w:uiPriority w:val="0"/>
    <w:pPr>
      <w:widowControl w:val="0"/>
    </w:pPr>
    <w:rPr>
      <w:rFonts w:ascii="HG丸ｺﾞｼｯｸM-PRO" w:hAnsi="HG丸ｺﾞｼｯｸM-PRO" w:eastAsia="HG丸ｺﾞｼｯｸM-PRO"/>
      <w:sz w:val="17"/>
    </w:rPr>
  </w:style>
  <w:style w:type="paragraph" w:styleId="37" w:customStyle="1">
    <w:name w:val="本文|2"/>
    <w:basedOn w:val="0"/>
    <w:next w:val="37"/>
    <w:link w:val="26"/>
    <w:uiPriority w:val="0"/>
    <w:pPr>
      <w:widowControl w:val="0"/>
      <w:spacing w:line="245" w:lineRule="exact"/>
      <w:jc w:val="center"/>
    </w:pPr>
    <w:rPr>
      <w:rFonts w:ascii="HG丸ｺﾞｼｯｸM-PRO" w:hAnsi="HG丸ｺﾞｼｯｸM-PRO" w:eastAsia="HG丸ｺﾞｼｯｸM-PRO"/>
      <w:sz w:val="16"/>
    </w:rPr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"/>
    <w:basedOn w:val="10"/>
    <w:next w:val="39"/>
    <w:link w:val="38"/>
    <w:uiPriority w:val="0"/>
    <w:rPr>
      <w:rFonts w:eastAsia="Times New Roman"/>
      <w:color w:val="000000"/>
    </w:rPr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  <w:rPr>
      <w:rFonts w:eastAsia="Times New Roman"/>
      <w:color w:val="000000"/>
    </w:r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color w:val="000000"/>
      <w:sz w:val="18"/>
    </w:rPr>
  </w:style>
  <w:style w:type="character" w:styleId="44">
    <w:name w:val="line number"/>
    <w:basedOn w:val="10"/>
    <w:next w:val="44"/>
    <w:link w:val="0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1197</TotalTime>
  <Pages>4</Pages>
  <Words>14</Words>
  <Characters>785</Characters>
  <Application>JUST Note</Application>
  <Lines>205</Lines>
  <Paragraphs>74</Paragraphs>
  <Company>須崎市</Company>
  <CharactersWithSpaces>839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soumu</cp:lastModifiedBy>
  <cp:lastPrinted>2025-07-23T08:49:00Z</cp:lastPrinted>
  <dcterms:created xsi:type="dcterms:W3CDTF">2025-06-04T05:26:00Z</dcterms:created>
  <dcterms:modified xsi:type="dcterms:W3CDTF">2025-09-25T12:13:50Z</dcterms:modified>
  <cp:revision>59</cp:revision>
</cp:coreProperties>
</file>