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70" w:beforeLines="0" w:beforeAutospacing="0"/>
        <w:rPr>
          <w:rFonts w:hint="default"/>
        </w:rPr>
      </w:pPr>
      <w:r>
        <w:rPr>
          <w:rFonts w:hint="eastAsia"/>
        </w:rPr>
        <w:t>第２号様式</w:t>
      </w:r>
    </w:p>
    <w:p>
      <w:pPr>
        <w:pStyle w:val="0"/>
        <w:tabs>
          <w:tab w:val="left" w:leader="none" w:pos="843"/>
          <w:tab w:val="left" w:leader="none" w:pos="1282"/>
        </w:tabs>
        <w:spacing w:before="148" w:beforeLines="0" w:beforeAutospacing="0" w:line="307" w:lineRule="auto"/>
        <w:ind w:left="402" w:right="755"/>
        <w:jc w:val="right"/>
        <w:rPr>
          <w:rFonts w:hint="default"/>
          <w:spacing w:val="-18"/>
        </w:rPr>
      </w:pPr>
      <w:r>
        <w:rPr>
          <w:rFonts w:hint="eastAsia"/>
        </w:rPr>
        <w:t>（公募</w:t>
      </w:r>
      <w:r>
        <w:rPr>
          <w:rFonts w:hint="eastAsia"/>
          <w:spacing w:val="-3"/>
        </w:rPr>
        <w:t>型</w:t>
      </w:r>
      <w:r>
        <w:rPr>
          <w:rFonts w:hint="eastAsia"/>
          <w:spacing w:val="-18"/>
        </w:rPr>
        <w:t>）</w:t>
      </w:r>
    </w:p>
    <w:p>
      <w:pPr>
        <w:pStyle w:val="0"/>
        <w:tabs>
          <w:tab w:val="left" w:leader="none" w:pos="843"/>
          <w:tab w:val="left" w:leader="none" w:pos="1282"/>
        </w:tabs>
        <w:spacing w:before="148" w:beforeLines="0" w:beforeAutospacing="0" w:line="307" w:lineRule="auto"/>
        <w:ind w:left="-567" w:leftChars="-258" w:right="535" w:hanging="1"/>
        <w:jc w:val="right"/>
        <w:rPr>
          <w:rFonts w:hint="default"/>
        </w:rPr>
      </w:pPr>
      <w:r>
        <w:rPr>
          <w:rFonts w:hint="eastAsia"/>
          <w:spacing w:val="-18"/>
        </w:rPr>
        <w:t>令和　　　　</w:t>
      </w:r>
      <w:r>
        <w:rPr>
          <w:rFonts w:hint="eastAsia"/>
        </w:rPr>
        <w:t>年　　　　月　　　　</w:t>
      </w:r>
      <w:r>
        <w:rPr>
          <w:rFonts w:hint="eastAsia"/>
          <w:spacing w:val="-17"/>
        </w:rPr>
        <w:t>日</w:t>
      </w:r>
    </w:p>
    <w:p>
      <w:pPr>
        <w:pStyle w:val="0"/>
        <w:tabs>
          <w:tab w:val="left" w:leader="none" w:pos="3042"/>
        </w:tabs>
        <w:spacing w:before="1" w:beforeLines="0" w:beforeAutospacing="0"/>
        <w:ind w:left="622"/>
        <w:rPr>
          <w:rFonts w:hint="default"/>
        </w:rPr>
      </w:pPr>
      <w:r>
        <w:rPr>
          <w:rFonts w:hint="eastAsia"/>
        </w:rPr>
        <w:t>宿毛市長　中平　富宏　様</w:t>
      </w:r>
    </w:p>
    <w:p>
      <w:pPr>
        <w:pStyle w:val="0"/>
        <w:tabs>
          <w:tab w:val="left" w:leader="none" w:pos="567"/>
        </w:tabs>
        <w:rPr>
          <w:rFonts w:hint="default"/>
        </w:rPr>
      </w:pPr>
    </w:p>
    <w:p>
      <w:pPr>
        <w:pStyle w:val="0"/>
        <w:ind w:left="402" w:firstLine="5720" w:firstLineChars="2600"/>
        <w:rPr>
          <w:rFonts w:hint="default"/>
        </w:rPr>
      </w:pPr>
      <w:r>
        <w:rPr>
          <w:rFonts w:hint="eastAsia"/>
        </w:rPr>
        <w:t>住所</w:t>
      </w:r>
    </w:p>
    <w:p>
      <w:pPr>
        <w:pStyle w:val="0"/>
        <w:tabs>
          <w:tab w:val="left" w:leader="none" w:pos="567"/>
        </w:tabs>
        <w:ind w:firstLine="6160" w:firstLineChars="2800"/>
        <w:rPr>
          <w:rFonts w:hint="default"/>
        </w:rPr>
      </w:pPr>
      <w:r>
        <w:rPr>
          <w:rFonts w:hint="eastAsia"/>
        </w:rPr>
        <w:t>商号又は名称</w:t>
      </w:r>
    </w:p>
    <w:p>
      <w:pPr>
        <w:pStyle w:val="0"/>
        <w:tabs>
          <w:tab w:val="left" w:leader="none" w:pos="6225"/>
        </w:tabs>
        <w:wordWrap w:val="0"/>
        <w:jc w:val="right"/>
        <w:rPr>
          <w:rFonts w:hint="default"/>
        </w:rPr>
      </w:pPr>
      <w:r>
        <w:rPr>
          <w:rFonts w:hint="eastAsia"/>
        </w:rPr>
        <w:t>代表者</w:t>
      </w:r>
      <w:r>
        <w:rPr>
          <w:rFonts w:hint="eastAsia"/>
          <w:spacing w:val="-3"/>
        </w:rPr>
        <w:t>職</w:t>
      </w:r>
      <w:r>
        <w:rPr>
          <w:rFonts w:hint="eastAsia"/>
        </w:rPr>
        <w:t>氏名　　　</w:t>
      </w:r>
      <w:r>
        <w:rPr>
          <w:rFonts w:hint="eastAsia"/>
        </w:rPr>
        <w:t xml:space="preserve"> </w:t>
      </w:r>
      <w:r>
        <w:rPr>
          <w:rFonts w:hint="eastAsia"/>
        </w:rPr>
        <w:t>　　　　　　　　　　</w:t>
      </w:r>
    </w:p>
    <w:p>
      <w:pPr>
        <w:pStyle w:val="0"/>
        <w:tabs>
          <w:tab w:val="left" w:leader="none" w:pos="6225"/>
        </w:tabs>
        <w:rPr>
          <w:rFonts w:hint="eastAsia"/>
        </w:rPr>
      </w:pPr>
    </w:p>
    <w:p>
      <w:pPr>
        <w:pStyle w:val="0"/>
        <w:tabs>
          <w:tab w:val="left" w:leader="none" w:pos="3318"/>
          <w:tab w:val="left" w:leader="none" w:pos="3903"/>
          <w:tab w:val="left" w:leader="none" w:pos="4489"/>
          <w:tab w:val="left" w:leader="none" w:pos="5076"/>
          <w:tab w:val="left" w:leader="none" w:pos="5662"/>
          <w:tab w:val="left" w:leader="none" w:pos="6249"/>
        </w:tabs>
        <w:ind w:left="2733"/>
        <w:rPr>
          <w:rFonts w:hint="default"/>
          <w:sz w:val="32"/>
        </w:rPr>
      </w:pPr>
      <w:r>
        <w:rPr>
          <w:rFonts w:hint="eastAsia"/>
          <w:sz w:val="32"/>
        </w:rPr>
        <w:t>参</w:t>
      </w:r>
      <w:r>
        <w:rPr>
          <w:rFonts w:hint="eastAsia"/>
          <w:sz w:val="32"/>
        </w:rPr>
        <w:tab/>
      </w:r>
      <w:r>
        <w:rPr>
          <w:rFonts w:hint="eastAsia"/>
          <w:sz w:val="32"/>
        </w:rPr>
        <w:t>加</w:t>
      </w:r>
      <w:r>
        <w:rPr>
          <w:rFonts w:hint="eastAsia"/>
          <w:sz w:val="32"/>
        </w:rPr>
        <w:tab/>
      </w:r>
      <w:r>
        <w:rPr>
          <w:rFonts w:hint="eastAsia"/>
          <w:sz w:val="32"/>
        </w:rPr>
        <w:t>意</w:t>
      </w:r>
      <w:r>
        <w:rPr>
          <w:rFonts w:hint="eastAsia"/>
          <w:sz w:val="32"/>
        </w:rPr>
        <w:tab/>
      </w:r>
      <w:r>
        <w:rPr>
          <w:rFonts w:hint="eastAsia"/>
          <w:sz w:val="32"/>
        </w:rPr>
        <w:t>向</w:t>
      </w:r>
      <w:r>
        <w:rPr>
          <w:rFonts w:hint="eastAsia"/>
          <w:sz w:val="32"/>
        </w:rPr>
        <w:tab/>
      </w:r>
      <w:r>
        <w:rPr>
          <w:rFonts w:hint="eastAsia"/>
          <w:sz w:val="32"/>
        </w:rPr>
        <w:t>申</w:t>
      </w:r>
      <w:r>
        <w:rPr>
          <w:rFonts w:hint="eastAsia"/>
          <w:sz w:val="32"/>
        </w:rPr>
        <w:tab/>
      </w:r>
      <w:r>
        <w:rPr>
          <w:rFonts w:hint="eastAsia"/>
          <w:sz w:val="32"/>
        </w:rPr>
        <w:t>出</w:t>
      </w:r>
      <w:r>
        <w:rPr>
          <w:rFonts w:hint="eastAsia"/>
          <w:sz w:val="32"/>
        </w:rPr>
        <w:tab/>
      </w:r>
      <w:r>
        <w:rPr>
          <w:rFonts w:hint="eastAsia"/>
          <w:sz w:val="32"/>
        </w:rPr>
        <w:t>書</w:t>
      </w:r>
    </w:p>
    <w:p>
      <w:pPr>
        <w:pStyle w:val="15"/>
        <w:rPr>
          <w:rFonts w:hint="default"/>
          <w:sz w:val="32"/>
        </w:rPr>
      </w:pPr>
    </w:p>
    <w:p>
      <w:pPr>
        <w:pStyle w:val="15"/>
        <w:rPr>
          <w:rFonts w:hint="default"/>
          <w:sz w:val="22"/>
        </w:rPr>
      </w:pPr>
      <w:r>
        <w:rPr>
          <w:rFonts w:hint="eastAsia"/>
          <w:sz w:val="22"/>
        </w:rPr>
        <w:t>下記の事項についての全てを満たし、プロポーザルへの参加を申し込みます。</w:t>
      </w:r>
    </w:p>
    <w:p>
      <w:pPr>
        <w:pStyle w:val="15"/>
        <w:rPr>
          <w:rFonts w:hint="default"/>
          <w:sz w:val="22"/>
        </w:rPr>
      </w:pPr>
    </w:p>
    <w:p>
      <w:pPr>
        <w:pStyle w:val="15"/>
        <w:jc w:val="center"/>
        <w:rPr>
          <w:rFonts w:hint="default"/>
          <w:sz w:val="22"/>
        </w:rPr>
      </w:pPr>
      <w:r>
        <w:rPr>
          <w:rFonts w:hint="eastAsia"/>
          <w:sz w:val="22"/>
        </w:rPr>
        <w:t>記</w:t>
      </w:r>
    </w:p>
    <w:p>
      <w:pPr>
        <w:pStyle w:val="15"/>
        <w:rPr>
          <w:rFonts w:hint="default"/>
          <w:sz w:val="22"/>
        </w:rPr>
      </w:pPr>
    </w:p>
    <w:p>
      <w:pPr>
        <w:pStyle w:val="15"/>
        <w:rPr>
          <w:rFonts w:hint="default"/>
          <w:sz w:val="22"/>
        </w:rPr>
      </w:pPr>
      <w:r>
        <w:rPr>
          <w:rFonts w:hint="eastAsia"/>
          <w:sz w:val="22"/>
        </w:rPr>
        <w:t>件名：令和８年度</w:t>
      </w:r>
      <w:r>
        <w:rPr>
          <w:rFonts w:hint="eastAsia"/>
        </w:rPr>
        <w:t>宿毛市防災情報伝達システム更改工事</w:t>
      </w:r>
    </w:p>
    <w:p>
      <w:pPr>
        <w:pStyle w:val="15"/>
        <w:rPr>
          <w:rFonts w:hint="default"/>
          <w:sz w:val="22"/>
        </w:rPr>
      </w:pPr>
    </w:p>
    <w:p>
      <w:pPr>
        <w:pStyle w:val="15"/>
        <w:rPr>
          <w:rFonts w:hint="default"/>
          <w:sz w:val="22"/>
        </w:rPr>
      </w:pPr>
      <w:r>
        <w:rPr>
          <w:rFonts w:hint="eastAsia"/>
          <w:sz w:val="22"/>
        </w:rPr>
        <w:t>【参加資格】</w:t>
      </w:r>
    </w:p>
    <w:p>
      <w:pPr>
        <w:pStyle w:val="0"/>
        <w:ind w:left="440" w:leftChars="100" w:hanging="220" w:hangingChars="100"/>
        <w:rPr>
          <w:rFonts w:hint="default" w:asciiTheme="minorEastAsia" w:hAnsiTheme="minorEastAsia"/>
          <w:color w:val="0D0D0D" w:themeColor="text1" w:themeTint="F3"/>
          <w:sz w:val="22"/>
        </w:rPr>
      </w:pPr>
      <w:r>
        <w:rPr>
          <w:rFonts w:hint="eastAsia" w:asciiTheme="minorEastAsia" w:hAnsiTheme="minorEastAsia"/>
          <w:color w:val="0D0D0D" w:themeColor="text1" w:themeTint="F3"/>
          <w:sz w:val="22"/>
        </w:rPr>
        <w:t>（</w:t>
      </w:r>
      <w:r>
        <w:rPr>
          <w:rFonts w:hint="eastAsia" w:asciiTheme="minorEastAsia" w:hAnsiTheme="minorEastAsia"/>
          <w:color w:val="0D0D0D" w:themeColor="text1" w:themeTint="F3"/>
          <w:sz w:val="22"/>
        </w:rPr>
        <w:t>1</w:t>
      </w:r>
      <w:r>
        <w:rPr>
          <w:rFonts w:hint="eastAsia" w:asciiTheme="minorEastAsia" w:hAnsiTheme="minorEastAsia"/>
          <w:color w:val="0D0D0D" w:themeColor="text1" w:themeTint="F3"/>
          <w:sz w:val="22"/>
        </w:rPr>
        <w:t>）地方自治法施行令（昭和</w:t>
      </w:r>
      <w:r>
        <w:rPr>
          <w:rFonts w:hint="eastAsia" w:asciiTheme="minorEastAsia" w:hAnsiTheme="minorEastAsia"/>
          <w:color w:val="0D0D0D" w:themeColor="text1" w:themeTint="F3"/>
          <w:sz w:val="22"/>
        </w:rPr>
        <w:t>22</w:t>
      </w:r>
      <w:r>
        <w:rPr>
          <w:rFonts w:hint="eastAsia" w:asciiTheme="minorEastAsia" w:hAnsiTheme="minorEastAsia"/>
          <w:color w:val="0D0D0D" w:themeColor="text1" w:themeTint="F3"/>
          <w:sz w:val="22"/>
        </w:rPr>
        <w:t>年政令第</w:t>
      </w:r>
      <w:r>
        <w:rPr>
          <w:rFonts w:hint="eastAsia" w:asciiTheme="minorEastAsia" w:hAnsiTheme="minorEastAsia"/>
          <w:color w:val="0D0D0D" w:themeColor="text1" w:themeTint="F3"/>
          <w:sz w:val="22"/>
        </w:rPr>
        <w:t>16</w:t>
      </w:r>
      <w:r>
        <w:rPr>
          <w:rFonts w:hint="eastAsia" w:asciiTheme="minorEastAsia" w:hAnsiTheme="minorEastAsia"/>
          <w:color w:val="0D0D0D" w:themeColor="text1" w:themeTint="F3"/>
          <w:sz w:val="22"/>
        </w:rPr>
        <w:t>号）第</w:t>
      </w:r>
      <w:r>
        <w:rPr>
          <w:rFonts w:hint="eastAsia" w:asciiTheme="minorEastAsia" w:hAnsiTheme="minorEastAsia"/>
          <w:color w:val="0D0D0D" w:themeColor="text1" w:themeTint="F3"/>
          <w:sz w:val="22"/>
        </w:rPr>
        <w:t>167</w:t>
      </w:r>
      <w:r>
        <w:rPr>
          <w:rFonts w:hint="eastAsia" w:asciiTheme="minorEastAsia" w:hAnsiTheme="minorEastAsia"/>
          <w:color w:val="0D0D0D" w:themeColor="text1" w:themeTint="F3"/>
          <w:sz w:val="22"/>
        </w:rPr>
        <w:t>条の</w:t>
      </w:r>
      <w:r>
        <w:rPr>
          <w:rFonts w:hint="eastAsia" w:asciiTheme="minorEastAsia" w:hAnsiTheme="minorEastAsia"/>
          <w:color w:val="0D0D0D" w:themeColor="text1" w:themeTint="F3"/>
          <w:sz w:val="22"/>
        </w:rPr>
        <w:t>4</w:t>
      </w:r>
      <w:r>
        <w:rPr>
          <w:rFonts w:hint="eastAsia" w:asciiTheme="minorEastAsia" w:hAnsiTheme="minorEastAsia"/>
          <w:color w:val="0D0D0D" w:themeColor="text1" w:themeTint="F3"/>
          <w:sz w:val="22"/>
        </w:rPr>
        <w:t>第</w:t>
      </w:r>
      <w:r>
        <w:rPr>
          <w:rFonts w:hint="eastAsia" w:asciiTheme="minorEastAsia" w:hAnsiTheme="minorEastAsia"/>
          <w:color w:val="0D0D0D" w:themeColor="text1" w:themeTint="F3"/>
          <w:sz w:val="22"/>
        </w:rPr>
        <w:t>1</w:t>
      </w:r>
      <w:r>
        <w:rPr>
          <w:rFonts w:hint="eastAsia" w:asciiTheme="minorEastAsia" w:hAnsiTheme="minorEastAsia"/>
          <w:color w:val="0D0D0D" w:themeColor="text1" w:themeTint="F3"/>
          <w:sz w:val="22"/>
        </w:rPr>
        <w:t>項各号の規定に該当しない者であること。</w:t>
      </w:r>
    </w:p>
    <w:p>
      <w:pPr>
        <w:pStyle w:val="0"/>
        <w:ind w:left="440" w:leftChars="100" w:hanging="220" w:hangingChars="100"/>
        <w:rPr>
          <w:rFonts w:hint="default" w:asciiTheme="minorEastAsia" w:hAnsiTheme="minorEastAsia"/>
          <w:color w:val="0D0D0D" w:themeColor="text1" w:themeTint="F3"/>
          <w:sz w:val="22"/>
        </w:rPr>
      </w:pPr>
      <w:r>
        <w:rPr>
          <w:rFonts w:hint="eastAsia" w:asciiTheme="minorEastAsia" w:hAnsiTheme="minorEastAsia"/>
          <w:color w:val="0D0D0D" w:themeColor="text1" w:themeTint="F3"/>
          <w:sz w:val="22"/>
        </w:rPr>
        <w:t>（</w:t>
      </w:r>
      <w:r>
        <w:rPr>
          <w:rFonts w:hint="eastAsia" w:asciiTheme="minorEastAsia" w:hAnsiTheme="minorEastAsia"/>
          <w:color w:val="0D0D0D" w:themeColor="text1" w:themeTint="F3"/>
          <w:sz w:val="22"/>
        </w:rPr>
        <w:t>2</w:t>
      </w:r>
      <w:r>
        <w:rPr>
          <w:rFonts w:hint="eastAsia" w:asciiTheme="minorEastAsia" w:hAnsiTheme="minorEastAsia"/>
          <w:color w:val="0D0D0D" w:themeColor="text1" w:themeTint="F3"/>
          <w:sz w:val="22"/>
        </w:rPr>
        <w:t>）会社更生法（平成</w:t>
      </w:r>
      <w:r>
        <w:rPr>
          <w:rFonts w:hint="eastAsia" w:asciiTheme="minorEastAsia" w:hAnsiTheme="minorEastAsia"/>
          <w:color w:val="0D0D0D" w:themeColor="text1" w:themeTint="F3"/>
          <w:sz w:val="22"/>
        </w:rPr>
        <w:t>14</w:t>
      </w:r>
      <w:r>
        <w:rPr>
          <w:rFonts w:hint="eastAsia" w:asciiTheme="minorEastAsia" w:hAnsiTheme="minorEastAsia"/>
          <w:color w:val="0D0D0D" w:themeColor="text1" w:themeTint="F3"/>
          <w:sz w:val="22"/>
        </w:rPr>
        <w:t>年法律第</w:t>
      </w:r>
      <w:r>
        <w:rPr>
          <w:rFonts w:hint="eastAsia" w:asciiTheme="minorEastAsia" w:hAnsiTheme="minorEastAsia"/>
          <w:color w:val="0D0D0D" w:themeColor="text1" w:themeTint="F3"/>
          <w:sz w:val="22"/>
        </w:rPr>
        <w:t>154</w:t>
      </w:r>
      <w:r>
        <w:rPr>
          <w:rFonts w:hint="eastAsia" w:asciiTheme="minorEastAsia" w:hAnsiTheme="minorEastAsia"/>
          <w:color w:val="0D0D0D" w:themeColor="text1" w:themeTint="F3"/>
          <w:sz w:val="22"/>
        </w:rPr>
        <w:t>号）に基づき更生手続開始の申立てがなされている者又は民事再生法（平成</w:t>
      </w:r>
      <w:r>
        <w:rPr>
          <w:rFonts w:hint="eastAsia" w:asciiTheme="minorEastAsia" w:hAnsiTheme="minorEastAsia"/>
          <w:color w:val="0D0D0D" w:themeColor="text1" w:themeTint="F3"/>
          <w:sz w:val="22"/>
        </w:rPr>
        <w:t>11</w:t>
      </w:r>
      <w:r>
        <w:rPr>
          <w:rFonts w:hint="eastAsia" w:asciiTheme="minorEastAsia" w:hAnsiTheme="minorEastAsia"/>
          <w:color w:val="0D0D0D" w:themeColor="text1" w:themeTint="F3"/>
          <w:sz w:val="22"/>
        </w:rPr>
        <w:t>年法律第</w:t>
      </w:r>
      <w:r>
        <w:rPr>
          <w:rFonts w:hint="eastAsia" w:asciiTheme="minorEastAsia" w:hAnsiTheme="minorEastAsia"/>
          <w:color w:val="0D0D0D" w:themeColor="text1" w:themeTint="F3"/>
          <w:sz w:val="22"/>
        </w:rPr>
        <w:t>225</w:t>
      </w:r>
      <w:r>
        <w:rPr>
          <w:rFonts w:hint="eastAsia" w:asciiTheme="minorEastAsia" w:hAnsiTheme="minorEastAsia"/>
          <w:color w:val="0D0D0D" w:themeColor="text1" w:themeTint="F3"/>
          <w:sz w:val="22"/>
        </w:rPr>
        <w:t>号）に基づき再生手続開始の申立てがなされている者（会社更生法にあっては更生手続開始の決定、民事再生法にあっては再生手続開始の決定を受けている者を除く。）でないこと。</w:t>
      </w:r>
    </w:p>
    <w:p>
      <w:pPr>
        <w:pStyle w:val="0"/>
        <w:ind w:left="440" w:leftChars="100" w:hanging="220" w:hangingChars="100"/>
        <w:rPr>
          <w:rFonts w:hint="default" w:asciiTheme="minorEastAsia" w:hAnsiTheme="minorEastAsia"/>
          <w:color w:val="0D0D0D" w:themeColor="text1" w:themeTint="F3"/>
          <w:sz w:val="22"/>
        </w:rPr>
      </w:pPr>
      <w:r>
        <w:rPr>
          <w:rFonts w:hint="eastAsia" w:asciiTheme="minorEastAsia" w:hAnsiTheme="minorEastAsia"/>
          <w:color w:val="0D0D0D" w:themeColor="text1" w:themeTint="F3"/>
          <w:sz w:val="22"/>
        </w:rPr>
        <w:t>（</w:t>
      </w:r>
      <w:r>
        <w:rPr>
          <w:rFonts w:hint="eastAsia" w:asciiTheme="minorEastAsia" w:hAnsiTheme="minorEastAsia"/>
          <w:color w:val="0D0D0D" w:themeColor="text1" w:themeTint="F3"/>
          <w:sz w:val="22"/>
        </w:rPr>
        <w:t>3</w:t>
      </w:r>
      <w:r>
        <w:rPr>
          <w:rFonts w:hint="eastAsia" w:asciiTheme="minorEastAsia" w:hAnsiTheme="minorEastAsia"/>
          <w:color w:val="0D0D0D" w:themeColor="text1" w:themeTint="F3"/>
          <w:sz w:val="22"/>
        </w:rPr>
        <w:t>）宿毛市暴力団排除条例（平成</w:t>
      </w:r>
      <w:r>
        <w:rPr>
          <w:rFonts w:hint="eastAsia" w:asciiTheme="minorEastAsia" w:hAnsiTheme="minorEastAsia"/>
          <w:color w:val="0D0D0D" w:themeColor="text1" w:themeTint="F3"/>
          <w:sz w:val="22"/>
        </w:rPr>
        <w:t>23</w:t>
      </w:r>
      <w:r>
        <w:rPr>
          <w:rFonts w:hint="eastAsia" w:asciiTheme="minorEastAsia" w:hAnsiTheme="minorEastAsia"/>
          <w:color w:val="0D0D0D" w:themeColor="text1" w:themeTint="F3"/>
          <w:sz w:val="22"/>
        </w:rPr>
        <w:t>年宿毛市条例第</w:t>
      </w:r>
      <w:r>
        <w:rPr>
          <w:rFonts w:hint="eastAsia" w:asciiTheme="minorEastAsia" w:hAnsiTheme="minorEastAsia"/>
          <w:color w:val="0D0D0D" w:themeColor="text1" w:themeTint="F3"/>
          <w:sz w:val="22"/>
        </w:rPr>
        <w:t>3</w:t>
      </w:r>
      <w:r>
        <w:rPr>
          <w:rFonts w:hint="eastAsia" w:asciiTheme="minorEastAsia" w:hAnsiTheme="minorEastAsia"/>
          <w:color w:val="0D0D0D" w:themeColor="text1" w:themeTint="F3"/>
          <w:sz w:val="22"/>
        </w:rPr>
        <w:t>号）第</w:t>
      </w:r>
      <w:r>
        <w:rPr>
          <w:rFonts w:hint="eastAsia" w:asciiTheme="minorEastAsia" w:hAnsiTheme="minorEastAsia"/>
          <w:color w:val="0D0D0D" w:themeColor="text1" w:themeTint="F3"/>
          <w:sz w:val="22"/>
        </w:rPr>
        <w:t>2</w:t>
      </w:r>
      <w:r>
        <w:rPr>
          <w:rFonts w:hint="eastAsia" w:asciiTheme="minorEastAsia" w:hAnsiTheme="minorEastAsia"/>
          <w:color w:val="0D0D0D" w:themeColor="text1" w:themeTint="F3"/>
          <w:sz w:val="22"/>
        </w:rPr>
        <w:t>条第</w:t>
      </w:r>
      <w:r>
        <w:rPr>
          <w:rFonts w:hint="eastAsia" w:asciiTheme="minorEastAsia" w:hAnsiTheme="minorEastAsia"/>
          <w:color w:val="0D0D0D" w:themeColor="text1" w:themeTint="F3"/>
          <w:sz w:val="22"/>
        </w:rPr>
        <w:t>3</w:t>
      </w:r>
      <w:r>
        <w:rPr>
          <w:rFonts w:hint="eastAsia" w:asciiTheme="minorEastAsia" w:hAnsiTheme="minorEastAsia"/>
          <w:color w:val="0D0D0D" w:themeColor="text1" w:themeTint="F3"/>
          <w:sz w:val="22"/>
        </w:rPr>
        <w:t>号に規定する暴力団員等ではないこと。</w:t>
      </w:r>
    </w:p>
    <w:p>
      <w:pPr>
        <w:pStyle w:val="0"/>
        <w:ind w:left="440" w:leftChars="100" w:hanging="220" w:hangingChars="100"/>
        <w:rPr>
          <w:rFonts w:hint="default" w:asciiTheme="minorEastAsia" w:hAnsiTheme="minorEastAsia"/>
          <w:color w:val="0D0D0D" w:themeColor="text1" w:themeTint="F3"/>
          <w:sz w:val="22"/>
        </w:rPr>
      </w:pPr>
      <w:r>
        <w:rPr>
          <w:rFonts w:hint="eastAsia" w:asciiTheme="minorEastAsia" w:hAnsiTheme="minorEastAsia"/>
          <w:color w:val="0D0D0D" w:themeColor="text1" w:themeTint="F3"/>
          <w:sz w:val="22"/>
        </w:rPr>
        <w:t>（</w:t>
      </w:r>
      <w:r>
        <w:rPr>
          <w:rFonts w:hint="eastAsia" w:asciiTheme="minorEastAsia" w:hAnsiTheme="minorEastAsia"/>
          <w:color w:val="0D0D0D" w:themeColor="text1" w:themeTint="F3"/>
          <w:sz w:val="22"/>
        </w:rPr>
        <w:t>4</w:t>
      </w:r>
      <w:r>
        <w:rPr>
          <w:rFonts w:hint="eastAsia" w:asciiTheme="minorEastAsia" w:hAnsiTheme="minorEastAsia"/>
          <w:color w:val="0D0D0D" w:themeColor="text1" w:themeTint="F3"/>
          <w:sz w:val="22"/>
        </w:rPr>
        <w:t>）私的独占の禁止及び公正取引の確保に関する法律（昭和</w:t>
      </w:r>
      <w:r>
        <w:rPr>
          <w:rFonts w:hint="eastAsia" w:asciiTheme="minorEastAsia" w:hAnsiTheme="minorEastAsia"/>
          <w:color w:val="0D0D0D" w:themeColor="text1" w:themeTint="F3"/>
          <w:sz w:val="22"/>
        </w:rPr>
        <w:t>22</w:t>
      </w:r>
      <w:r>
        <w:rPr>
          <w:rFonts w:hint="eastAsia" w:asciiTheme="minorEastAsia" w:hAnsiTheme="minorEastAsia"/>
          <w:color w:val="0D0D0D" w:themeColor="text1" w:themeTint="F3"/>
          <w:sz w:val="22"/>
        </w:rPr>
        <w:t>年法律第</w:t>
      </w:r>
      <w:r>
        <w:rPr>
          <w:rFonts w:hint="eastAsia" w:asciiTheme="minorEastAsia" w:hAnsiTheme="minorEastAsia"/>
          <w:color w:val="0D0D0D" w:themeColor="text1" w:themeTint="F3"/>
          <w:sz w:val="22"/>
        </w:rPr>
        <w:t>54</w:t>
      </w:r>
      <w:r>
        <w:rPr>
          <w:rFonts w:hint="eastAsia" w:asciiTheme="minorEastAsia" w:hAnsiTheme="minorEastAsia"/>
          <w:color w:val="0D0D0D" w:themeColor="text1" w:themeTint="F3"/>
          <w:sz w:val="22"/>
        </w:rPr>
        <w:t>号）等に抵触する行為を行っていない者であること。</w:t>
      </w:r>
    </w:p>
    <w:p>
      <w:pPr>
        <w:pStyle w:val="0"/>
        <w:ind w:left="440" w:leftChars="100" w:hanging="220" w:hangingChars="100"/>
        <w:rPr>
          <w:rFonts w:hint="default" w:asciiTheme="minorEastAsia" w:hAnsiTheme="minorEastAsia"/>
          <w:color w:val="0D0D0D" w:themeColor="text1" w:themeTint="F3"/>
          <w:sz w:val="22"/>
        </w:rPr>
      </w:pPr>
      <w:r>
        <w:rPr>
          <w:rFonts w:hint="eastAsia" w:asciiTheme="minorEastAsia" w:hAnsiTheme="minorEastAsia"/>
          <w:color w:val="0D0D0D" w:themeColor="text1" w:themeTint="F3"/>
          <w:sz w:val="22"/>
        </w:rPr>
        <w:t xml:space="preserve">(5) </w:t>
      </w:r>
      <w:r>
        <w:rPr>
          <w:rFonts w:hint="eastAsia" w:asciiTheme="minorEastAsia" w:hAnsiTheme="minorEastAsia"/>
          <w:color w:val="0D0D0D" w:themeColor="text1" w:themeTint="F3"/>
          <w:sz w:val="22"/>
        </w:rPr>
        <w:t>建設業法（昭和</w:t>
      </w:r>
      <w:r>
        <w:rPr>
          <w:rFonts w:hint="eastAsia" w:asciiTheme="minorEastAsia" w:hAnsiTheme="minorEastAsia"/>
          <w:color w:val="0D0D0D" w:themeColor="text1" w:themeTint="F3"/>
          <w:sz w:val="22"/>
        </w:rPr>
        <w:t>24</w:t>
      </w:r>
      <w:r>
        <w:rPr>
          <w:rFonts w:hint="eastAsia" w:asciiTheme="minorEastAsia" w:hAnsiTheme="minorEastAsia"/>
          <w:color w:val="0D0D0D" w:themeColor="text1" w:themeTint="F3"/>
          <w:sz w:val="22"/>
        </w:rPr>
        <w:t>年法律第</w:t>
      </w:r>
      <w:r>
        <w:rPr>
          <w:rFonts w:hint="eastAsia" w:asciiTheme="minorEastAsia" w:hAnsiTheme="minorEastAsia"/>
          <w:color w:val="0D0D0D" w:themeColor="text1" w:themeTint="F3"/>
          <w:sz w:val="22"/>
        </w:rPr>
        <w:t>100</w:t>
      </w:r>
      <w:r>
        <w:rPr>
          <w:rFonts w:hint="eastAsia" w:asciiTheme="minorEastAsia" w:hAnsiTheme="minorEastAsia"/>
          <w:color w:val="0D0D0D" w:themeColor="text1" w:themeTint="F3"/>
          <w:sz w:val="22"/>
        </w:rPr>
        <w:t>号）第</w:t>
      </w:r>
      <w:r>
        <w:rPr>
          <w:rFonts w:hint="eastAsia" w:asciiTheme="minorEastAsia" w:hAnsiTheme="minorEastAsia"/>
          <w:color w:val="0D0D0D" w:themeColor="text1" w:themeTint="F3"/>
          <w:sz w:val="22"/>
        </w:rPr>
        <w:t>3</w:t>
      </w:r>
      <w:r>
        <w:rPr>
          <w:rFonts w:hint="eastAsia" w:asciiTheme="minorEastAsia" w:hAnsiTheme="minorEastAsia"/>
          <w:color w:val="0D0D0D" w:themeColor="text1" w:themeTint="F3"/>
          <w:sz w:val="22"/>
        </w:rPr>
        <w:t>条第</w:t>
      </w:r>
      <w:r>
        <w:rPr>
          <w:rFonts w:hint="eastAsia" w:asciiTheme="minorEastAsia" w:hAnsiTheme="minorEastAsia"/>
          <w:color w:val="0D0D0D" w:themeColor="text1" w:themeTint="F3"/>
          <w:sz w:val="22"/>
        </w:rPr>
        <w:t>1</w:t>
      </w:r>
      <w:r>
        <w:rPr>
          <w:rFonts w:hint="eastAsia" w:asciiTheme="minorEastAsia" w:hAnsiTheme="minorEastAsia"/>
          <w:color w:val="0D0D0D" w:themeColor="text1" w:themeTint="F3"/>
          <w:sz w:val="22"/>
        </w:rPr>
        <w:t>項に基づき、電気通信工事業の許可を受けていること。</w:t>
      </w:r>
    </w:p>
    <w:p>
      <w:pPr>
        <w:pStyle w:val="0"/>
        <w:ind w:left="0" w:leftChars="0" w:firstLine="220" w:firstLineChars="100"/>
        <w:rPr>
          <w:rFonts w:hint="default" w:asciiTheme="minorEastAsia" w:hAnsiTheme="minorEastAsia"/>
          <w:color w:val="0D0D0D" w:themeColor="text1" w:themeTint="F3"/>
          <w:sz w:val="22"/>
        </w:rPr>
      </w:pPr>
      <w:r>
        <w:rPr>
          <w:rFonts w:hint="eastAsia" w:asciiTheme="minorEastAsia" w:hAnsiTheme="minorEastAsia"/>
          <w:color w:val="0D0D0D" w:themeColor="text1" w:themeTint="F3"/>
          <w:sz w:val="22"/>
        </w:rPr>
        <w:t>（</w:t>
      </w:r>
      <w:r>
        <w:rPr>
          <w:rFonts w:hint="eastAsia" w:asciiTheme="minorEastAsia" w:hAnsiTheme="minorEastAsia"/>
          <w:color w:val="0D0D0D" w:themeColor="text1" w:themeTint="F3"/>
          <w:sz w:val="22"/>
        </w:rPr>
        <w:t>6</w:t>
      </w:r>
      <w:r>
        <w:rPr>
          <w:rFonts w:hint="eastAsia" w:asciiTheme="minorEastAsia" w:hAnsiTheme="minorEastAsia"/>
          <w:color w:val="0D0D0D" w:themeColor="text1" w:themeTint="F3"/>
          <w:sz w:val="22"/>
        </w:rPr>
        <w:t>）国税及び地方税に滞納がないこと。</w:t>
      </w:r>
    </w:p>
    <w:p>
      <w:pPr>
        <w:pStyle w:val="0"/>
        <w:ind w:left="440" w:leftChars="100" w:hanging="220" w:hangingChars="100"/>
        <w:rPr>
          <w:rFonts w:hint="default" w:asciiTheme="minorEastAsia" w:hAnsiTheme="minorEastAsia"/>
          <w:color w:val="000000" w:themeColor="text1"/>
        </w:rPr>
      </w:pPr>
      <w:r>
        <w:rPr>
          <w:rFonts w:hint="eastAsia" w:asciiTheme="minorEastAsia" w:hAnsiTheme="minorEastAsia"/>
          <w:color w:val="0D0D0D" w:themeColor="text1" w:themeTint="F3"/>
          <w:sz w:val="22"/>
        </w:rPr>
        <w:t>（</w:t>
      </w:r>
      <w:r>
        <w:rPr>
          <w:rFonts w:hint="eastAsia" w:asciiTheme="minorEastAsia" w:hAnsiTheme="minorEastAsia"/>
          <w:color w:val="0D0D0D" w:themeColor="text1" w:themeTint="F3"/>
          <w:sz w:val="22"/>
        </w:rPr>
        <w:t>7</w:t>
      </w:r>
      <w:r>
        <w:rPr>
          <w:rFonts w:hint="eastAsia" w:asciiTheme="minorEastAsia" w:hAnsiTheme="minorEastAsia"/>
          <w:color w:val="0D0D0D" w:themeColor="text1" w:themeTint="F3"/>
          <w:sz w:val="22"/>
        </w:rPr>
        <w:t>）過去</w:t>
      </w:r>
      <w:r>
        <w:rPr>
          <w:rFonts w:hint="eastAsia" w:asciiTheme="minorEastAsia" w:hAnsiTheme="minorEastAsia"/>
          <w:color w:val="0D0D0D" w:themeColor="text1" w:themeTint="F3"/>
          <w:sz w:val="22"/>
        </w:rPr>
        <w:t>15</w:t>
      </w:r>
      <w:r>
        <w:rPr>
          <w:rFonts w:hint="eastAsia" w:asciiTheme="minorEastAsia" w:hAnsiTheme="minorEastAsia"/>
          <w:color w:val="0D0D0D" w:themeColor="text1" w:themeTint="F3"/>
          <w:sz w:val="22"/>
        </w:rPr>
        <w:t>年以内（本工事参加資格確認書の提出日から遡って</w:t>
      </w:r>
      <w:r>
        <w:rPr>
          <w:rFonts w:hint="eastAsia" w:asciiTheme="minorEastAsia" w:hAnsiTheme="minorEastAsia"/>
          <w:color w:val="0D0D0D" w:themeColor="text1" w:themeTint="F3"/>
          <w:sz w:val="22"/>
        </w:rPr>
        <w:t>15</w:t>
      </w:r>
      <w:r>
        <w:rPr>
          <w:rFonts w:hint="eastAsia" w:asciiTheme="minorEastAsia" w:hAnsiTheme="minorEastAsia"/>
          <w:color w:val="0D0D0D" w:themeColor="text1" w:themeTint="F3"/>
          <w:sz w:val="22"/>
        </w:rPr>
        <w:t>年以内）に、国、都道府県又は他の市区町村が発注した電気通信工事で同種の工事を元請として施工した実績を有すること。</w:t>
      </w:r>
      <w:r>
        <w:rPr>
          <w:rFonts w:hint="eastAsia" w:asciiTheme="minorEastAsia" w:hAnsiTheme="minorEastAsia"/>
          <w:color w:val="000000" w:themeColor="text1"/>
          <w:sz w:val="21"/>
        </w:rPr>
        <w:t>　</w:t>
      </w:r>
    </w:p>
    <w:p>
      <w:pPr>
        <w:pStyle w:val="15"/>
        <w:rPr>
          <w:rFonts w:hint="eastAsia"/>
          <w:sz w:val="22"/>
        </w:rPr>
      </w:pPr>
    </w:p>
    <w:p>
      <w:pPr>
        <w:pStyle w:val="15"/>
        <w:rPr>
          <w:rFonts w:hint="default"/>
          <w:sz w:val="22"/>
        </w:rPr>
      </w:pPr>
      <w:r>
        <w:rPr>
          <w:rFonts w:hint="eastAsia"/>
          <w:sz w:val="22"/>
        </w:rPr>
        <w:t>【添付書類】</w:t>
      </w:r>
    </w:p>
    <w:p>
      <w:pPr>
        <w:pStyle w:val="15"/>
        <w:rPr>
          <w:rFonts w:hint="default"/>
          <w:sz w:val="22"/>
        </w:rPr>
      </w:pPr>
      <w:r>
        <w:rPr>
          <w:rFonts w:hint="eastAsia"/>
          <w:sz w:val="22"/>
        </w:rPr>
        <w:t>施工実績調書（第</w:t>
      </w:r>
      <w:r>
        <w:rPr>
          <w:rFonts w:hint="eastAsia"/>
          <w:sz w:val="22"/>
        </w:rPr>
        <w:t>3</w:t>
      </w:r>
      <w:r>
        <w:rPr>
          <w:rFonts w:hint="eastAsia"/>
          <w:sz w:val="22"/>
        </w:rPr>
        <w:t>号様式）</w:t>
      </w:r>
    </w:p>
    <w:p>
      <w:pPr>
        <w:pStyle w:val="15"/>
        <w:rPr>
          <w:rFonts w:hint="eastAsia"/>
          <w:sz w:val="22"/>
        </w:rPr>
      </w:pPr>
      <w:r>
        <w:rPr>
          <w:rFonts w:hint="eastAsia"/>
          <w:sz w:val="22"/>
        </w:rPr>
        <w:t>誓約書及び照会承諾書（第</w:t>
      </w:r>
      <w:r>
        <w:rPr>
          <w:rFonts w:hint="eastAsia"/>
          <w:sz w:val="22"/>
        </w:rPr>
        <w:t>4</w:t>
      </w:r>
      <w:r>
        <w:rPr>
          <w:rFonts w:hint="eastAsia"/>
          <w:sz w:val="22"/>
        </w:rPr>
        <w:t>号様式）</w:t>
      </w:r>
    </w:p>
    <w:p>
      <w:pPr>
        <w:pStyle w:val="15"/>
        <w:rPr>
          <w:rFonts w:hint="eastAsia"/>
          <w:sz w:val="22"/>
        </w:rPr>
      </w:pPr>
      <w:r>
        <w:rPr>
          <w:rFonts w:hint="eastAsia"/>
          <w:sz w:val="22"/>
        </w:rPr>
        <w:t>電気通信工事における特定建設業許可証の写し</w:t>
      </w:r>
    </w:p>
    <w:p>
      <w:pPr>
        <w:pStyle w:val="15"/>
        <w:rPr>
          <w:rFonts w:hint="eastAsia"/>
          <w:sz w:val="22"/>
        </w:rPr>
      </w:pPr>
      <w:r>
        <w:rPr>
          <w:rFonts w:hint="eastAsia"/>
          <w:sz w:val="22"/>
        </w:rPr>
        <w:t>納税証明書又は滞納のない証明書の写し</w:t>
      </w:r>
    </w:p>
    <w:p>
      <w:pPr>
        <w:pStyle w:val="15"/>
        <w:rPr>
          <w:rFonts w:hint="eastAsia"/>
          <w:sz w:val="22"/>
        </w:rPr>
      </w:pPr>
      <w:r>
        <w:rPr>
          <w:rFonts w:hint="eastAsia"/>
          <w:sz w:val="22"/>
        </w:rPr>
        <w:t>経営事項審査結果の写し</w:t>
      </w:r>
    </w:p>
    <w:p>
      <w:pPr>
        <w:pStyle w:val="15"/>
        <w:rPr>
          <w:rFonts w:hint="eastAsia"/>
          <w:sz w:val="22"/>
        </w:rPr>
      </w:pPr>
      <w:r>
        <w:rPr>
          <w:rFonts w:hint="eastAsia"/>
          <w:sz w:val="22"/>
        </w:rPr>
        <w:t>配置予定技術者調書（第</w:t>
      </w:r>
      <w:r>
        <w:rPr>
          <w:rFonts w:hint="eastAsia"/>
          <w:sz w:val="22"/>
        </w:rPr>
        <w:t>5</w:t>
      </w:r>
      <w:r>
        <w:rPr>
          <w:rFonts w:hint="eastAsia"/>
          <w:sz w:val="22"/>
        </w:rPr>
        <w:t>号様式）</w:t>
      </w:r>
    </w:p>
    <w:p>
      <w:pPr>
        <w:pStyle w:val="15"/>
        <w:rPr>
          <w:rFonts w:hint="eastAsia"/>
          <w:sz w:val="22"/>
        </w:rPr>
      </w:pPr>
    </w:p>
    <w:p>
      <w:pPr>
        <w:pStyle w:val="15"/>
        <w:rPr>
          <w:rFonts w:hint="eastAsia"/>
          <w:sz w:val="22"/>
        </w:rPr>
      </w:pPr>
    </w:p>
    <w:p>
      <w:pPr>
        <w:pStyle w:val="15"/>
        <w:rPr>
          <w:rFonts w:hint="eastAsia"/>
          <w:sz w:val="22"/>
        </w:rPr>
      </w:pPr>
    </w:p>
    <w:p>
      <w:pPr>
        <w:pStyle w:val="15"/>
        <w:rPr>
          <w:rFonts w:hint="eastAsia"/>
          <w:sz w:val="22"/>
        </w:rPr>
      </w:pPr>
    </w:p>
    <w:p>
      <w:pPr>
        <w:pStyle w:val="15"/>
        <w:rPr>
          <w:rFonts w:hint="eastAsia"/>
          <w:sz w:val="22"/>
        </w:rPr>
      </w:pPr>
      <w:bookmarkStart w:id="0" w:name="_GoBack"/>
      <w:bookmarkEnd w:id="0"/>
    </w:p>
    <w:p>
      <w:pPr>
        <w:pStyle w:val="0"/>
        <w:spacing w:before="190" w:beforeLines="0" w:beforeAutospacing="0"/>
        <w:ind w:firstLine="5280" w:firstLineChars="2400"/>
        <w:rPr>
          <w:rFonts w:hint="default"/>
        </w:rPr>
      </w:pPr>
      <w:r>
        <w:rPr>
          <w:rFonts w:hint="eastAsia"/>
        </w:rPr>
        <w:t>連絡担当者</w:t>
      </w:r>
    </w:p>
    <w:p>
      <w:pPr>
        <w:pStyle w:val="0"/>
        <w:spacing w:before="78" w:beforeLines="0" w:beforeAutospacing="0" w:line="307" w:lineRule="auto"/>
        <w:ind w:left="5903" w:right="2878"/>
        <w:rPr>
          <w:rFonts w:hint="default"/>
        </w:rPr>
      </w:pPr>
      <w:r>
        <w:rPr>
          <w:rFonts w:hint="eastAsia"/>
        </w:rPr>
        <w:t>所</w:t>
      </w:r>
      <w:r>
        <w:rPr>
          <w:rFonts w:hint="eastAsia"/>
        </w:rPr>
        <w:t xml:space="preserve"> </w:t>
      </w:r>
      <w:r>
        <w:rPr>
          <w:rFonts w:hint="eastAsia"/>
        </w:rPr>
        <w:t>属</w:t>
      </w:r>
      <w:r>
        <w:rPr>
          <w:rFonts w:hint="eastAsia"/>
        </w:rPr>
        <w:t xml:space="preserve"> </w:t>
      </w:r>
      <w:r>
        <w:rPr>
          <w:rFonts w:hint="eastAsia"/>
        </w:rPr>
        <w:t>氏</w:t>
      </w:r>
      <w:r>
        <w:rPr>
          <w:rFonts w:hint="eastAsia"/>
        </w:rPr>
        <w:t xml:space="preserve"> </w:t>
      </w:r>
      <w:r>
        <w:rPr>
          <w:rFonts w:hint="eastAsia"/>
        </w:rPr>
        <w:t>名</w:t>
      </w:r>
      <w:r>
        <w:rPr>
          <w:rFonts w:hint="eastAsia"/>
        </w:rPr>
        <w:t xml:space="preserve"> </w:t>
      </w:r>
      <w:r>
        <w:rPr>
          <w:rFonts w:hint="eastAsia"/>
        </w:rPr>
        <w:t>電話</w:t>
      </w:r>
    </w:p>
    <w:p>
      <w:pPr>
        <w:pStyle w:val="0"/>
        <w:spacing w:before="78" w:beforeLines="0" w:beforeAutospacing="0" w:line="307" w:lineRule="auto"/>
        <w:ind w:left="5903" w:right="2878"/>
        <w:rPr>
          <w:rFonts w:hint="default"/>
        </w:rPr>
      </w:pPr>
      <w:r>
        <w:rPr>
          <w:rFonts w:hint="eastAsia"/>
        </w:rPr>
        <w:t>ＦＡＸ</w:t>
      </w:r>
    </w:p>
    <w:p>
      <w:pPr>
        <w:pStyle w:val="0"/>
        <w:tabs>
          <w:tab w:val="left" w:leader="none" w:pos="6225"/>
        </w:tabs>
        <w:ind w:firstLine="5940" w:firstLineChars="2700"/>
        <w:rPr>
          <w:rFonts w:hint="eastAsia"/>
        </w:rPr>
      </w:pPr>
      <w:r>
        <w:rPr>
          <w:rFonts w:hint="default"/>
        </w:rPr>
        <w:t>E−mail</w:t>
      </w:r>
      <w:r>
        <w:rPr>
          <w:rFonts w:hint="eastAsia"/>
        </w:rPr>
        <w:t>　</w:t>
      </w:r>
    </w:p>
    <w:p>
      <w:pPr>
        <w:pStyle w:val="0"/>
        <w:ind w:leftChars="0" w:firstLineChars="0"/>
        <w:rPr>
          <w:rFonts w:hint="eastAsia"/>
        </w:rPr>
      </w:pPr>
    </w:p>
    <w:sectPr>
      <w:footerReference r:id="rId5" w:type="default"/>
      <w:pgSz w:w="11910" w:h="16840"/>
      <w:pgMar w:top="1418" w:right="1162" w:bottom="1134" w:left="1298" w:header="0" w:footer="1298"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MS UI Gothic">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spacing w:line="14" w:lineRule="auto"/>
      <w:rPr>
        <w:rFonts w:hint="default"/>
        <w:sz w:val="20"/>
      </w:rPr>
    </w:pPr>
    <w:r>
      <w:rPr>
        <w:rFonts w:hint="default"/>
      </w:rPr>
      <mc:AlternateContent>
        <mc:Choice Requires="wps">
          <w:drawing>
            <wp:anchor distT="0" distB="0" distL="114300" distR="114300" simplePos="0" relativeHeight="2" behindDoc="1" locked="0" layoutInCell="1" hidden="0" allowOverlap="1">
              <wp:simplePos x="0" y="0"/>
              <wp:positionH relativeFrom="page">
                <wp:posOffset>3611880</wp:posOffset>
              </wp:positionH>
              <wp:positionV relativeFrom="page">
                <wp:posOffset>9728835</wp:posOffset>
              </wp:positionV>
              <wp:extent cx="337185" cy="186690"/>
              <wp:effectExtent l="0" t="0" r="635" b="635"/>
              <wp:wrapNone/>
              <wp:docPr id="2049" name="Text Box 1"/>
              <a:graphic xmlns:a="http://schemas.openxmlformats.org/drawingml/2006/main">
                <a:graphicData uri="http://schemas.microsoft.com/office/word/2010/wordprocessingShape">
                  <wps:wsp>
                    <wps:cNvPr id="2049" name="Text Box 1"/>
                    <wps:cNvSpPr txBox="1">
                      <a:spLocks noChangeArrowheads="1"/>
                    </wps:cNvSpPr>
                    <wps:spPr>
                      <a:xfrm>
                        <a:off x="0" y="0"/>
                        <a:ext cx="337185" cy="186690"/>
                      </a:xfrm>
                      <a:prstGeom prst="rect">
                        <a:avLst/>
                      </a:prstGeom>
                      <a:noFill/>
                      <a:ln>
                        <a:noFill/>
                      </a:ln>
                    </wps:spPr>
                    <wps:txbx>
                      <w:txbxContent>
                        <w:p>
                          <w:pPr>
                            <w:pStyle w:val="15"/>
                            <w:spacing w:before="21" w:beforeLines="0" w:beforeAutospacing="0"/>
                            <w:ind w:left="20"/>
                            <w:rPr>
                              <w:rFonts w:hint="default" w:ascii="Century" w:hAnsi="Century"/>
                            </w:rPr>
                          </w:pP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1" style="mso-position-vertical-relative:page;z-index:-503316478;mso-wrap-distance-left:9pt;width:26.55pt;height:14.7pt;mso-position-horizontal-relative:page;position:absolute;margin-left:284.39pt;margin-top:766.05pt;mso-wrap-distance-bottom:0pt;mso-wrap-distance-right:9pt;mso-wrap-distance-top:0pt;v-text-anchor:top;" o:spid="_x0000_s2049" o:allowincell="t" o:allowoverlap="t" filled="f" stroked="f" o:spt="202" type="#_x0000_t202">
              <v:fill/>
              <v:textbox style="layout-flow:horizontal;" inset="0mm,0mm,0mm,0mm">
                <w:txbxContent>
                  <w:p>
                    <w:pPr>
                      <w:pStyle w:val="15"/>
                      <w:spacing w:before="21" w:beforeLines="0" w:beforeAutospacing="0"/>
                      <w:ind w:left="20"/>
                      <w:rPr>
                        <w:rFonts w:hint="default" w:ascii="Century" w:hAnsi="Century"/>
                      </w:rPr>
                    </w:pPr>
                  </w:p>
                </w:txbxContent>
              </v:textbox>
              <v:imagedata o:title=""/>
              <w10:wrap type="none" anchorx="page" anchory="page"/>
            </v:shape>
          </w:pict>
        </mc:Fallback>
      </mc:AlternateContent>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docDefaults>
  <w:style w:type="paragraph" w:styleId="0" w:default="1">
    <w:name w:val="Normal"/>
    <w:next w:val="0"/>
    <w:link w:val="0"/>
    <w:uiPriority w:val="0"/>
    <w:qFormat/>
    <w:rPr>
      <w:rFonts w:ascii="ＭＳ Ｐ明朝" w:hAnsi="ＭＳ Ｐ明朝" w:eastAsia="ＭＳ Ｐ明朝"/>
    </w:rPr>
  </w:style>
  <w:style w:type="paragraph" w:styleId="1">
    <w:name w:val="heading 1"/>
    <w:basedOn w:val="0"/>
    <w:next w:val="1"/>
    <w:link w:val="0"/>
    <w:uiPriority w:val="0"/>
    <w:qFormat/>
    <w:pPr>
      <w:spacing w:before="37" w:beforeLines="0" w:beforeAutospacing="0"/>
      <w:ind w:left="118"/>
      <w:outlineLvl w:val="0"/>
    </w:pPr>
    <w:rPr>
      <w:rFonts w:ascii="MS UI Gothic" w:hAnsi="MS UI Gothic" w:eastAsia="MS UI Gothic"/>
      <w:sz w:val="28"/>
    </w:rPr>
  </w:style>
  <w:style w:type="paragraph" w:styleId="2">
    <w:name w:val="heading 2"/>
    <w:basedOn w:val="0"/>
    <w:next w:val="2"/>
    <w:link w:val="0"/>
    <w:uiPriority w:val="0"/>
    <w:qFormat/>
    <w:pPr>
      <w:ind w:left="752" w:hanging="422"/>
      <w:outlineLvl w:val="1"/>
    </w:pPr>
    <w:rPr>
      <w:rFonts w:ascii="MS UI Gothic" w:hAnsi="MS UI Gothic" w:eastAsia="MS UI Gothic"/>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rPr>
      <w:sz w:val="21"/>
    </w:rPr>
  </w:style>
  <w:style w:type="paragraph" w:styleId="16">
    <w:name w:val="List Paragraph"/>
    <w:basedOn w:val="0"/>
    <w:next w:val="16"/>
    <w:link w:val="0"/>
    <w:uiPriority w:val="0"/>
    <w:qFormat/>
    <w:pPr>
      <w:spacing w:before="122" w:beforeLines="0" w:beforeAutospacing="0"/>
      <w:ind w:left="783" w:hanging="245"/>
    </w:pPr>
  </w:style>
  <w:style w:type="paragraph" w:styleId="17" w:customStyle="1">
    <w:name w:val="Table Paragraph"/>
    <w:basedOn w:val="0"/>
    <w:next w:val="17"/>
    <w:link w:val="0"/>
    <w:uiPriority w:val="0"/>
    <w:qFormat/>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ＭＳ Ｐ明朝" w:hAnsi="ＭＳ Ｐ明朝" w:eastAsia="ＭＳ Ｐ明朝"/>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ＭＳ Ｐ明朝" w:hAnsi="ＭＳ Ｐ明朝" w:eastAsia="ＭＳ Ｐ明朝"/>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paragraph" w:styleId="24">
    <w:name w:val="Body Text Indent"/>
    <w:basedOn w:val="0"/>
    <w:next w:val="24"/>
    <w:link w:val="25"/>
    <w:uiPriority w:val="0"/>
    <w:pPr>
      <w:ind w:left="851" w:leftChars="400"/>
    </w:pPr>
  </w:style>
  <w:style w:type="character" w:styleId="25" w:customStyle="1">
    <w:name w:val="本文インデント (文字)"/>
    <w:basedOn w:val="10"/>
    <w:next w:val="25"/>
    <w:link w:val="24"/>
    <w:uiPriority w:val="0"/>
    <w:rPr>
      <w:rFonts w:ascii="ＭＳ Ｐ明朝" w:hAnsi="ＭＳ Ｐ明朝" w:eastAsia="ＭＳ Ｐ明朝"/>
    </w:rPr>
  </w:style>
  <w:style w:type="paragraph" w:styleId="26">
    <w:name w:val="Closing"/>
    <w:basedOn w:val="0"/>
    <w:next w:val="26"/>
    <w:link w:val="27"/>
    <w:uiPriority w:val="0"/>
    <w:pPr>
      <w:autoSpaceDE w:val="1"/>
      <w:autoSpaceDN w:val="1"/>
      <w:jc w:val="right"/>
    </w:pPr>
    <w:rPr>
      <w:rFonts w:ascii="Century" w:hAnsi="Century" w:eastAsia="ＭＳ 明朝"/>
      <w:kern w:val="2"/>
      <w:sz w:val="21"/>
    </w:rPr>
  </w:style>
  <w:style w:type="character" w:styleId="27" w:customStyle="1">
    <w:name w:val="結語 (文字)"/>
    <w:basedOn w:val="10"/>
    <w:next w:val="27"/>
    <w:link w:val="26"/>
    <w:uiPriority w:val="0"/>
    <w:rPr>
      <w:rFonts w:ascii="Century" w:hAnsi="Century" w:eastAsia="ＭＳ 明朝"/>
      <w:kern w:val="2"/>
      <w:sz w:val="21"/>
    </w:rPr>
  </w:style>
  <w:style w:type="paragraph" w:styleId="28">
    <w:name w:val="Date"/>
    <w:basedOn w:val="0"/>
    <w:next w:val="0"/>
    <w:link w:val="29"/>
    <w:uiPriority w:val="0"/>
    <w:pPr>
      <w:autoSpaceDE w:val="1"/>
      <w:autoSpaceDN w:val="1"/>
      <w:jc w:val="both"/>
    </w:pPr>
    <w:rPr>
      <w:rFonts w:asciiTheme="minorHAnsi" w:hAnsiTheme="minorHAnsi" w:eastAsiaTheme="minorEastAsia"/>
      <w:kern w:val="2"/>
      <w:sz w:val="21"/>
    </w:rPr>
  </w:style>
  <w:style w:type="character" w:styleId="29" w:customStyle="1">
    <w:name w:val="日付 (文字)"/>
    <w:basedOn w:val="10"/>
    <w:next w:val="29"/>
    <w:link w:val="28"/>
    <w:uiPriority w:val="0"/>
    <w:rPr>
      <w:kern w:val="2"/>
      <w:sz w:val="21"/>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customStyle="1">
    <w:name w:val="Table Normal"/>
    <w:basedOn w:val="11"/>
    <w:next w:val="32"/>
    <w:link w:val="0"/>
    <w:uiPriority w:val="0"/>
    <w:tblPr>
      <w:tblStyleRowBandSize w:val="1"/>
      <w:tblStyleColBandSize w:val="1"/>
      <w:tblInd w:w="0" w:type="dxa"/>
      <w:tblCellMar>
        <w:top w:w="0" w:type="dxa"/>
        <w:bottom w:w="0" w:type="dxa"/>
        <w:left w:w="0" w:type="dxa"/>
        <w:right w:w="0" w:type="dxa"/>
      </w:tblCellMar>
    </w:tblPr>
    <w:trPr/>
    <w:tc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64</TotalTime>
  <Pages>2</Pages>
  <Words>33</Words>
  <Characters>700</Characters>
  <Application>JUST Note</Application>
  <Lines>53</Lines>
  <Paragraphs>30</Paragraphs>
  <Company>Hewlett-Packard Company</Company>
  <CharactersWithSpaces>742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竹内　里香</dc:creator>
  <cp:lastModifiedBy>kikikan</cp:lastModifiedBy>
  <cp:lastPrinted>2026-04-16T05:42:21Z</cp:lastPrinted>
  <dcterms:created xsi:type="dcterms:W3CDTF">2020-05-10T07:24:00Z</dcterms:created>
  <dcterms:modified xsi:type="dcterms:W3CDTF">2026-04-19T05:25:04Z</dcterms:modified>
  <cp:revision>4</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eated">
    <vt:filetime>2018-11-21T00:00:00Z</vt:filetime>
  </property>
  <property fmtid="{D5CDD505-2E9C-101B-9397-08002B2CF9AE}" pid="3" name="Creator">
    <vt:lpwstr>Adobe Acrobat 11.0.0</vt:lpwstr>
  </property>
  <property fmtid="{D5CDD505-2E9C-101B-9397-08002B2CF9AE}" pid="4" name="LastSaved">
    <vt:filetime>2019-04-15T00:00:00Z</vt:filetime>
  </property>
</Properties>
</file>